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49" w:rsidRDefault="00DB6049" w:rsidP="008A73E8">
      <w:pPr>
        <w:autoSpaceDE w:val="0"/>
        <w:autoSpaceDN w:val="0"/>
        <w:adjustRightInd w:val="0"/>
        <w:ind w:left="709"/>
        <w:rPr>
          <w:rFonts w:ascii="Calibri" w:hAnsi="Calibri"/>
          <w:color w:val="000000"/>
        </w:rPr>
      </w:pPr>
    </w:p>
    <w:p w:rsidR="00191DA1" w:rsidRDefault="00191DA1" w:rsidP="00DB6049">
      <w:pPr>
        <w:pStyle w:val="notHelp"/>
      </w:pPr>
    </w:p>
    <w:p w:rsidR="00191DA1" w:rsidRDefault="00191DA1" w:rsidP="00DB6049">
      <w:pPr>
        <w:pStyle w:val="notHelp"/>
      </w:pPr>
    </w:p>
    <w:p w:rsidR="00191DA1" w:rsidRDefault="00191DA1" w:rsidP="00DB6049">
      <w:pPr>
        <w:pStyle w:val="notHelp"/>
      </w:pPr>
    </w:p>
    <w:p w:rsidR="00191DA1" w:rsidRDefault="00191DA1" w:rsidP="00B90871">
      <w:pPr>
        <w:pStyle w:val="Heading1"/>
        <w:numPr>
          <w:ilvl w:val="0"/>
          <w:numId w:val="0"/>
        </w:numPr>
        <w:jc w:val="center"/>
      </w:pPr>
    </w:p>
    <w:p w:rsidR="00191DA1" w:rsidRPr="00191DA1" w:rsidRDefault="00191DA1" w:rsidP="00B90871">
      <w:pPr>
        <w:pStyle w:val="Heading1"/>
        <w:numPr>
          <w:ilvl w:val="0"/>
          <w:numId w:val="0"/>
        </w:numPr>
        <w:jc w:val="center"/>
        <w:rPr>
          <w:sz w:val="48"/>
          <w:szCs w:val="48"/>
        </w:rPr>
      </w:pPr>
      <w:bookmarkStart w:id="0" w:name="_Toc458157056"/>
      <w:bookmarkStart w:id="1" w:name="_Toc458159298"/>
      <w:bookmarkStart w:id="2" w:name="_Toc458161997"/>
      <w:r w:rsidRPr="00191DA1">
        <w:rPr>
          <w:sz w:val="48"/>
          <w:szCs w:val="48"/>
        </w:rPr>
        <w:t>BUSINESS APPLICATIONS</w:t>
      </w:r>
      <w:bookmarkEnd w:id="0"/>
      <w:bookmarkEnd w:id="1"/>
      <w:bookmarkEnd w:id="2"/>
    </w:p>
    <w:p w:rsidR="00191DA1" w:rsidRDefault="00191DA1" w:rsidP="00B90871">
      <w:pPr>
        <w:pStyle w:val="Heading1"/>
        <w:numPr>
          <w:ilvl w:val="0"/>
          <w:numId w:val="0"/>
        </w:numPr>
        <w:jc w:val="center"/>
        <w:rPr>
          <w:sz w:val="48"/>
          <w:szCs w:val="48"/>
        </w:rPr>
      </w:pPr>
      <w:bookmarkStart w:id="3" w:name="_Toc458157057"/>
      <w:bookmarkStart w:id="4" w:name="_Toc458159299"/>
      <w:bookmarkStart w:id="5" w:name="_Toc458161998"/>
      <w:r w:rsidRPr="00191DA1">
        <w:rPr>
          <w:sz w:val="48"/>
          <w:szCs w:val="48"/>
        </w:rPr>
        <w:t>AND</w:t>
      </w:r>
      <w:bookmarkEnd w:id="3"/>
      <w:bookmarkEnd w:id="4"/>
      <w:bookmarkEnd w:id="5"/>
    </w:p>
    <w:p w:rsidR="00DB6049" w:rsidRDefault="00191DA1" w:rsidP="00B90871">
      <w:pPr>
        <w:pStyle w:val="Heading1"/>
        <w:numPr>
          <w:ilvl w:val="0"/>
          <w:numId w:val="0"/>
        </w:numPr>
        <w:jc w:val="center"/>
      </w:pPr>
      <w:bookmarkStart w:id="6" w:name="_Toc458157058"/>
      <w:bookmarkStart w:id="7" w:name="_Toc458159300"/>
      <w:bookmarkStart w:id="8" w:name="_Toc458161999"/>
      <w:r w:rsidRPr="00191DA1">
        <w:rPr>
          <w:sz w:val="48"/>
          <w:szCs w:val="48"/>
        </w:rPr>
        <w:t>RECORD KEEPING POLICY</w:t>
      </w:r>
      <w:r w:rsidR="00DB6049" w:rsidRPr="00191DA1">
        <w:rPr>
          <w:sz w:val="48"/>
          <w:szCs w:val="48"/>
        </w:rPr>
        <w:br w:type="column"/>
      </w:r>
      <w:r w:rsidR="00DB6049">
        <w:lastRenderedPageBreak/>
        <w:t>TABLE OF CONTENTS</w:t>
      </w:r>
      <w:bookmarkEnd w:id="6"/>
      <w:bookmarkEnd w:id="7"/>
      <w:bookmarkEnd w:id="8"/>
    </w:p>
    <w:p w:rsidR="00707942" w:rsidRDefault="00DB6049" w:rsidP="00707942">
      <w:pPr>
        <w:pStyle w:val="TOC1"/>
        <w:rPr>
          <w:rFonts w:asciiTheme="minorHAnsi" w:eastAsiaTheme="minorEastAsia" w:hAnsiTheme="minorHAnsi" w:cstheme="minorBidi"/>
          <w:caps w:val="0"/>
          <w:noProof/>
          <w:sz w:val="22"/>
          <w:szCs w:val="22"/>
          <w:lang w:eastAsia="zh-CN"/>
        </w:rPr>
      </w:pPr>
      <w:r>
        <w:fldChar w:fldCharType="begin"/>
      </w:r>
      <w:r>
        <w:instrText xml:space="preserve"> TOC \o </w:instrText>
      </w:r>
      <w:r>
        <w:fldChar w:fldCharType="separate"/>
      </w:r>
    </w:p>
    <w:p w:rsidR="00707942" w:rsidRDefault="00707942">
      <w:pPr>
        <w:pStyle w:val="TOC1"/>
        <w:rPr>
          <w:rFonts w:asciiTheme="minorHAnsi" w:eastAsiaTheme="minorEastAsia" w:hAnsiTheme="minorHAnsi" w:cstheme="minorBidi"/>
          <w:caps w:val="0"/>
          <w:noProof/>
          <w:sz w:val="22"/>
          <w:szCs w:val="22"/>
          <w:lang w:eastAsia="zh-CN"/>
        </w:rPr>
      </w:pPr>
      <w:r>
        <w:rPr>
          <w:noProof/>
        </w:rPr>
        <w:t>1.</w:t>
      </w:r>
      <w:r>
        <w:rPr>
          <w:rFonts w:asciiTheme="minorHAnsi" w:eastAsiaTheme="minorEastAsia" w:hAnsiTheme="minorHAnsi" w:cstheme="minorBidi"/>
          <w:caps w:val="0"/>
          <w:noProof/>
          <w:sz w:val="22"/>
          <w:szCs w:val="22"/>
          <w:lang w:eastAsia="zh-CN"/>
        </w:rPr>
        <w:tab/>
      </w:r>
      <w:r>
        <w:rPr>
          <w:noProof/>
        </w:rPr>
        <w:t>Overview</w:t>
      </w:r>
      <w:r>
        <w:rPr>
          <w:noProof/>
        </w:rPr>
        <w:tab/>
      </w:r>
      <w:r>
        <w:rPr>
          <w:noProof/>
        </w:rPr>
        <w:fldChar w:fldCharType="begin"/>
      </w:r>
      <w:r>
        <w:rPr>
          <w:noProof/>
        </w:rPr>
        <w:instrText xml:space="preserve"> PAGEREF _Toc458162000 \h </w:instrText>
      </w:r>
      <w:r>
        <w:rPr>
          <w:noProof/>
        </w:rPr>
      </w:r>
      <w:r>
        <w:rPr>
          <w:noProof/>
        </w:rPr>
        <w:fldChar w:fldCharType="separate"/>
      </w:r>
      <w:r>
        <w:rPr>
          <w:noProof/>
        </w:rPr>
        <w:t>3</w:t>
      </w:r>
      <w:r>
        <w:rPr>
          <w:noProof/>
        </w:rPr>
        <w:fldChar w:fldCharType="end"/>
      </w:r>
    </w:p>
    <w:p w:rsidR="00707942" w:rsidRDefault="00707942">
      <w:pPr>
        <w:pStyle w:val="TOC1"/>
        <w:rPr>
          <w:rFonts w:asciiTheme="minorHAnsi" w:eastAsiaTheme="minorEastAsia" w:hAnsiTheme="minorHAnsi" w:cstheme="minorBidi"/>
          <w:caps w:val="0"/>
          <w:noProof/>
          <w:sz w:val="22"/>
          <w:szCs w:val="22"/>
          <w:lang w:eastAsia="zh-CN"/>
        </w:rPr>
      </w:pPr>
      <w:r>
        <w:rPr>
          <w:noProof/>
        </w:rPr>
        <w:t>2.</w:t>
      </w:r>
      <w:r>
        <w:rPr>
          <w:rFonts w:asciiTheme="minorHAnsi" w:eastAsiaTheme="minorEastAsia" w:hAnsiTheme="minorHAnsi" w:cstheme="minorBidi"/>
          <w:caps w:val="0"/>
          <w:noProof/>
          <w:sz w:val="22"/>
          <w:szCs w:val="22"/>
          <w:lang w:eastAsia="zh-CN"/>
        </w:rPr>
        <w:tab/>
      </w:r>
      <w:r>
        <w:rPr>
          <w:noProof/>
        </w:rPr>
        <w:t>Definitions</w:t>
      </w:r>
      <w:r>
        <w:rPr>
          <w:noProof/>
        </w:rPr>
        <w:tab/>
      </w:r>
      <w:r>
        <w:rPr>
          <w:noProof/>
        </w:rPr>
        <w:fldChar w:fldCharType="begin"/>
      </w:r>
      <w:r>
        <w:rPr>
          <w:noProof/>
        </w:rPr>
        <w:instrText xml:space="preserve"> PAGEREF _Toc458162001 \h </w:instrText>
      </w:r>
      <w:r>
        <w:rPr>
          <w:noProof/>
        </w:rPr>
      </w:r>
      <w:r>
        <w:rPr>
          <w:noProof/>
        </w:rPr>
        <w:fldChar w:fldCharType="separate"/>
      </w:r>
      <w:r>
        <w:rPr>
          <w:noProof/>
        </w:rPr>
        <w:t>3</w:t>
      </w:r>
      <w:r>
        <w:rPr>
          <w:noProof/>
        </w:rPr>
        <w:fldChar w:fldCharType="end"/>
      </w:r>
    </w:p>
    <w:p w:rsidR="00707942" w:rsidRDefault="00707942">
      <w:pPr>
        <w:pStyle w:val="TOC1"/>
        <w:rPr>
          <w:rFonts w:asciiTheme="minorHAnsi" w:eastAsiaTheme="minorEastAsia" w:hAnsiTheme="minorHAnsi" w:cstheme="minorBidi"/>
          <w:caps w:val="0"/>
          <w:noProof/>
          <w:sz w:val="22"/>
          <w:szCs w:val="22"/>
          <w:lang w:eastAsia="zh-CN"/>
        </w:rPr>
      </w:pPr>
      <w:r w:rsidRPr="009F22CC">
        <w:rPr>
          <w:bCs/>
          <w:noProof/>
        </w:rPr>
        <w:t>3.</w:t>
      </w:r>
      <w:r>
        <w:rPr>
          <w:rFonts w:asciiTheme="minorHAnsi" w:eastAsiaTheme="minorEastAsia" w:hAnsiTheme="minorHAnsi" w:cstheme="minorBidi"/>
          <w:caps w:val="0"/>
          <w:noProof/>
          <w:sz w:val="22"/>
          <w:szCs w:val="22"/>
          <w:lang w:eastAsia="zh-CN"/>
        </w:rPr>
        <w:tab/>
      </w:r>
      <w:r w:rsidRPr="009F22CC">
        <w:rPr>
          <w:bCs/>
          <w:noProof/>
        </w:rPr>
        <w:t>purpose</w:t>
      </w:r>
      <w:r>
        <w:rPr>
          <w:noProof/>
        </w:rPr>
        <w:tab/>
      </w:r>
      <w:r>
        <w:rPr>
          <w:noProof/>
        </w:rPr>
        <w:fldChar w:fldCharType="begin"/>
      </w:r>
      <w:r>
        <w:rPr>
          <w:noProof/>
        </w:rPr>
        <w:instrText xml:space="preserve"> PAGEREF _Toc458162002 \h </w:instrText>
      </w:r>
      <w:r>
        <w:rPr>
          <w:noProof/>
        </w:rPr>
      </w:r>
      <w:r>
        <w:rPr>
          <w:noProof/>
        </w:rPr>
        <w:fldChar w:fldCharType="separate"/>
      </w:r>
      <w:r>
        <w:rPr>
          <w:noProof/>
        </w:rPr>
        <w:t>4</w:t>
      </w:r>
      <w:r>
        <w:rPr>
          <w:noProof/>
        </w:rPr>
        <w:fldChar w:fldCharType="end"/>
      </w:r>
    </w:p>
    <w:p w:rsidR="00707942" w:rsidRDefault="00707942">
      <w:pPr>
        <w:pStyle w:val="TOC1"/>
        <w:rPr>
          <w:rFonts w:asciiTheme="minorHAnsi" w:eastAsiaTheme="minorEastAsia" w:hAnsiTheme="minorHAnsi" w:cstheme="minorBidi"/>
          <w:caps w:val="0"/>
          <w:noProof/>
          <w:sz w:val="22"/>
          <w:szCs w:val="22"/>
          <w:lang w:eastAsia="zh-CN"/>
        </w:rPr>
      </w:pPr>
      <w:r w:rsidRPr="009F22CC">
        <w:rPr>
          <w:bCs/>
          <w:noProof/>
        </w:rPr>
        <w:t>4.</w:t>
      </w:r>
      <w:r>
        <w:rPr>
          <w:rFonts w:asciiTheme="minorHAnsi" w:eastAsiaTheme="minorEastAsia" w:hAnsiTheme="minorHAnsi" w:cstheme="minorBidi"/>
          <w:caps w:val="0"/>
          <w:noProof/>
          <w:sz w:val="22"/>
          <w:szCs w:val="22"/>
          <w:lang w:eastAsia="zh-CN"/>
        </w:rPr>
        <w:tab/>
      </w:r>
      <w:r w:rsidRPr="009F22CC">
        <w:rPr>
          <w:bCs/>
          <w:noProof/>
        </w:rPr>
        <w:t>SCOPE</w:t>
      </w:r>
      <w:r>
        <w:rPr>
          <w:noProof/>
        </w:rPr>
        <w:tab/>
      </w:r>
      <w:r>
        <w:rPr>
          <w:noProof/>
        </w:rPr>
        <w:fldChar w:fldCharType="begin"/>
      </w:r>
      <w:r>
        <w:rPr>
          <w:noProof/>
        </w:rPr>
        <w:instrText xml:space="preserve"> PAGEREF _Toc458162003 \h </w:instrText>
      </w:r>
      <w:r>
        <w:rPr>
          <w:noProof/>
        </w:rPr>
      </w:r>
      <w:r>
        <w:rPr>
          <w:noProof/>
        </w:rPr>
        <w:fldChar w:fldCharType="separate"/>
      </w:r>
      <w:r>
        <w:rPr>
          <w:noProof/>
        </w:rPr>
        <w:t>4</w:t>
      </w:r>
      <w:r>
        <w:rPr>
          <w:noProof/>
        </w:rPr>
        <w:fldChar w:fldCharType="end"/>
      </w:r>
    </w:p>
    <w:p w:rsidR="00707942" w:rsidRDefault="00707942">
      <w:pPr>
        <w:pStyle w:val="TOC1"/>
        <w:rPr>
          <w:rFonts w:asciiTheme="minorHAnsi" w:eastAsiaTheme="minorEastAsia" w:hAnsiTheme="minorHAnsi" w:cstheme="minorBidi"/>
          <w:caps w:val="0"/>
          <w:noProof/>
          <w:sz w:val="22"/>
          <w:szCs w:val="22"/>
          <w:lang w:eastAsia="zh-CN"/>
        </w:rPr>
      </w:pPr>
      <w:r>
        <w:rPr>
          <w:noProof/>
        </w:rPr>
        <w:t>5.</w:t>
      </w:r>
      <w:r>
        <w:rPr>
          <w:rFonts w:asciiTheme="minorHAnsi" w:eastAsiaTheme="minorEastAsia" w:hAnsiTheme="minorHAnsi" w:cstheme="minorBidi"/>
          <w:caps w:val="0"/>
          <w:noProof/>
          <w:sz w:val="22"/>
          <w:szCs w:val="22"/>
          <w:lang w:eastAsia="zh-CN"/>
        </w:rPr>
        <w:tab/>
      </w:r>
      <w:r>
        <w:rPr>
          <w:noProof/>
        </w:rPr>
        <w:t>CHARACTERISTICS OF record keeping systems</w:t>
      </w:r>
      <w:r>
        <w:rPr>
          <w:noProof/>
        </w:rPr>
        <w:tab/>
      </w:r>
      <w:r>
        <w:rPr>
          <w:noProof/>
        </w:rPr>
        <w:fldChar w:fldCharType="begin"/>
      </w:r>
      <w:r>
        <w:rPr>
          <w:noProof/>
        </w:rPr>
        <w:instrText xml:space="preserve"> PAGEREF _Toc458162004 \h </w:instrText>
      </w:r>
      <w:r>
        <w:rPr>
          <w:noProof/>
        </w:rPr>
      </w:r>
      <w:r>
        <w:rPr>
          <w:noProof/>
        </w:rPr>
        <w:fldChar w:fldCharType="separate"/>
      </w:r>
      <w:r>
        <w:rPr>
          <w:noProof/>
        </w:rPr>
        <w:t>5</w:t>
      </w:r>
      <w:r>
        <w:rPr>
          <w:noProof/>
        </w:rPr>
        <w:fldChar w:fldCharType="end"/>
      </w:r>
    </w:p>
    <w:p w:rsidR="00707942" w:rsidRDefault="00707942">
      <w:pPr>
        <w:pStyle w:val="TOC1"/>
        <w:rPr>
          <w:rFonts w:asciiTheme="minorHAnsi" w:eastAsiaTheme="minorEastAsia" w:hAnsiTheme="minorHAnsi" w:cstheme="minorBidi"/>
          <w:caps w:val="0"/>
          <w:noProof/>
          <w:sz w:val="22"/>
          <w:szCs w:val="22"/>
          <w:lang w:eastAsia="zh-CN"/>
        </w:rPr>
      </w:pPr>
      <w:r w:rsidRPr="009F22CC">
        <w:rPr>
          <w:bCs/>
          <w:noProof/>
        </w:rPr>
        <w:t>6.</w:t>
      </w:r>
      <w:r>
        <w:rPr>
          <w:rFonts w:asciiTheme="minorHAnsi" w:eastAsiaTheme="minorEastAsia" w:hAnsiTheme="minorHAnsi" w:cstheme="minorBidi"/>
          <w:caps w:val="0"/>
          <w:noProof/>
          <w:sz w:val="22"/>
          <w:szCs w:val="22"/>
          <w:lang w:eastAsia="zh-CN"/>
        </w:rPr>
        <w:tab/>
      </w:r>
      <w:r w:rsidRPr="009F22CC">
        <w:rPr>
          <w:bCs/>
          <w:noProof/>
        </w:rPr>
        <w:t>Record keeping GUIDELINES</w:t>
      </w:r>
      <w:r>
        <w:rPr>
          <w:noProof/>
        </w:rPr>
        <w:tab/>
      </w:r>
      <w:r>
        <w:rPr>
          <w:noProof/>
        </w:rPr>
        <w:fldChar w:fldCharType="begin"/>
      </w:r>
      <w:r>
        <w:rPr>
          <w:noProof/>
        </w:rPr>
        <w:instrText xml:space="preserve"> PAGEREF _Toc458162005 \h </w:instrText>
      </w:r>
      <w:r>
        <w:rPr>
          <w:noProof/>
        </w:rPr>
      </w:r>
      <w:r>
        <w:rPr>
          <w:noProof/>
        </w:rPr>
        <w:fldChar w:fldCharType="separate"/>
      </w:r>
      <w:r>
        <w:rPr>
          <w:noProof/>
        </w:rPr>
        <w:t>6</w:t>
      </w:r>
      <w:r>
        <w:rPr>
          <w:noProof/>
        </w:rPr>
        <w:fldChar w:fldCharType="end"/>
      </w:r>
    </w:p>
    <w:p w:rsidR="00707942" w:rsidRDefault="00707942">
      <w:pPr>
        <w:pStyle w:val="TOC1"/>
        <w:rPr>
          <w:rFonts w:asciiTheme="minorHAnsi" w:eastAsiaTheme="minorEastAsia" w:hAnsiTheme="minorHAnsi" w:cstheme="minorBidi"/>
          <w:caps w:val="0"/>
          <w:noProof/>
          <w:sz w:val="22"/>
          <w:szCs w:val="22"/>
          <w:lang w:eastAsia="zh-CN"/>
        </w:rPr>
      </w:pPr>
      <w:r w:rsidRPr="009F22CC">
        <w:rPr>
          <w:bCs/>
          <w:noProof/>
        </w:rPr>
        <w:t>7.</w:t>
      </w:r>
      <w:r>
        <w:rPr>
          <w:rFonts w:asciiTheme="minorHAnsi" w:eastAsiaTheme="minorEastAsia" w:hAnsiTheme="minorHAnsi" w:cstheme="minorBidi"/>
          <w:caps w:val="0"/>
          <w:noProof/>
          <w:sz w:val="22"/>
          <w:szCs w:val="22"/>
          <w:lang w:eastAsia="zh-CN"/>
        </w:rPr>
        <w:tab/>
      </w:r>
      <w:r w:rsidRPr="009F22CC">
        <w:rPr>
          <w:bCs/>
          <w:noProof/>
        </w:rPr>
        <w:t>ReferenceS</w:t>
      </w:r>
      <w:r>
        <w:rPr>
          <w:noProof/>
        </w:rPr>
        <w:tab/>
      </w:r>
      <w:r>
        <w:rPr>
          <w:noProof/>
        </w:rPr>
        <w:fldChar w:fldCharType="begin"/>
      </w:r>
      <w:r>
        <w:rPr>
          <w:noProof/>
        </w:rPr>
        <w:instrText xml:space="preserve"> PAGEREF _Toc458162006 \h </w:instrText>
      </w:r>
      <w:r>
        <w:rPr>
          <w:noProof/>
        </w:rPr>
      </w:r>
      <w:r>
        <w:rPr>
          <w:noProof/>
        </w:rPr>
        <w:fldChar w:fldCharType="separate"/>
      </w:r>
      <w:r>
        <w:rPr>
          <w:noProof/>
        </w:rPr>
        <w:t>6</w:t>
      </w:r>
      <w:r>
        <w:rPr>
          <w:noProof/>
        </w:rPr>
        <w:fldChar w:fldCharType="end"/>
      </w:r>
    </w:p>
    <w:p w:rsidR="00707942" w:rsidRDefault="00707942">
      <w:pPr>
        <w:pStyle w:val="TOC1"/>
        <w:rPr>
          <w:rFonts w:asciiTheme="minorHAnsi" w:eastAsiaTheme="minorEastAsia" w:hAnsiTheme="minorHAnsi" w:cstheme="minorBidi"/>
          <w:caps w:val="0"/>
          <w:noProof/>
          <w:sz w:val="22"/>
          <w:szCs w:val="22"/>
          <w:lang w:eastAsia="zh-CN"/>
        </w:rPr>
      </w:pPr>
      <w:r>
        <w:rPr>
          <w:noProof/>
        </w:rPr>
        <w:t>8.</w:t>
      </w:r>
      <w:r>
        <w:rPr>
          <w:rFonts w:asciiTheme="minorHAnsi" w:eastAsiaTheme="minorEastAsia" w:hAnsiTheme="minorHAnsi" w:cstheme="minorBidi"/>
          <w:caps w:val="0"/>
          <w:noProof/>
          <w:sz w:val="22"/>
          <w:szCs w:val="22"/>
          <w:lang w:eastAsia="zh-CN"/>
        </w:rPr>
        <w:tab/>
      </w:r>
      <w:r>
        <w:rPr>
          <w:noProof/>
        </w:rPr>
        <w:t>DOCUMENT CONTROL SHEET</w:t>
      </w:r>
      <w:r>
        <w:rPr>
          <w:noProof/>
        </w:rPr>
        <w:tab/>
      </w:r>
      <w:r>
        <w:rPr>
          <w:noProof/>
        </w:rPr>
        <w:fldChar w:fldCharType="begin"/>
      </w:r>
      <w:r>
        <w:rPr>
          <w:noProof/>
        </w:rPr>
        <w:instrText xml:space="preserve"> PAGEREF _Toc458162007 \h </w:instrText>
      </w:r>
      <w:r>
        <w:rPr>
          <w:noProof/>
        </w:rPr>
      </w:r>
      <w:r>
        <w:rPr>
          <w:noProof/>
        </w:rPr>
        <w:fldChar w:fldCharType="separate"/>
      </w:r>
      <w:r>
        <w:rPr>
          <w:noProof/>
        </w:rPr>
        <w:t>6</w:t>
      </w:r>
      <w:r>
        <w:rPr>
          <w:noProof/>
        </w:rPr>
        <w:fldChar w:fldCharType="end"/>
      </w:r>
    </w:p>
    <w:p w:rsidR="00DB6049" w:rsidRDefault="00DB6049" w:rsidP="00DB6049">
      <w:pPr>
        <w:pStyle w:val="TOC1"/>
      </w:pPr>
      <w:r>
        <w:fldChar w:fldCharType="end"/>
      </w:r>
    </w:p>
    <w:p w:rsidR="00DB6049" w:rsidRDefault="00DB6049" w:rsidP="00DB6049">
      <w:pPr>
        <w:pStyle w:val="Heading1"/>
      </w:pPr>
      <w:r>
        <w:br w:type="page"/>
      </w:r>
      <w:bookmarkStart w:id="9" w:name="_Toc458162000"/>
      <w:r w:rsidR="00A54949">
        <w:lastRenderedPageBreak/>
        <w:t>Overview</w:t>
      </w:r>
      <w:bookmarkEnd w:id="9"/>
    </w:p>
    <w:p w:rsidR="00DB6049" w:rsidRDefault="00DB6049" w:rsidP="00DB6049">
      <w:pPr>
        <w:autoSpaceDE w:val="0"/>
        <w:autoSpaceDN w:val="0"/>
        <w:adjustRightInd w:val="0"/>
        <w:ind w:left="426"/>
        <w:rPr>
          <w:rFonts w:asciiTheme="minorHAnsi" w:hAnsiTheme="minorHAnsi" w:cs="Times New Roman"/>
          <w:sz w:val="24"/>
          <w:szCs w:val="24"/>
          <w:lang w:eastAsia="en-AU"/>
        </w:rPr>
      </w:pPr>
      <w:r>
        <w:rPr>
          <w:rFonts w:asciiTheme="minorHAnsi" w:hAnsiTheme="minorHAnsi" w:cs="Times New Roman"/>
          <w:sz w:val="24"/>
          <w:szCs w:val="24"/>
          <w:lang w:eastAsia="en-AU"/>
        </w:rPr>
        <w:t xml:space="preserve">Many </w:t>
      </w:r>
      <w:r w:rsidRPr="00DB6049">
        <w:rPr>
          <w:rFonts w:asciiTheme="minorHAnsi" w:hAnsiTheme="minorHAnsi" w:cs="Times New Roman"/>
          <w:sz w:val="24"/>
          <w:szCs w:val="24"/>
          <w:lang w:eastAsia="en-AU"/>
        </w:rPr>
        <w:t xml:space="preserve">work areas use business applications </w:t>
      </w:r>
      <w:r>
        <w:rPr>
          <w:rFonts w:asciiTheme="minorHAnsi" w:hAnsiTheme="minorHAnsi" w:cs="Times New Roman"/>
          <w:sz w:val="24"/>
          <w:szCs w:val="24"/>
          <w:lang w:eastAsia="en-AU"/>
        </w:rPr>
        <w:t xml:space="preserve">(systems) </w:t>
      </w:r>
      <w:r w:rsidRPr="00DB6049">
        <w:rPr>
          <w:rFonts w:asciiTheme="minorHAnsi" w:hAnsiTheme="minorHAnsi" w:cs="Times New Roman"/>
          <w:sz w:val="24"/>
          <w:szCs w:val="24"/>
          <w:lang w:eastAsia="en-AU"/>
        </w:rPr>
        <w:t xml:space="preserve">designed to track and report on specific functions they perform. As a result, the electronic information generated by a business application increasingly serves as the evidence or record of the process, despite the application not fully supporting recordkeeping standards. </w:t>
      </w:r>
    </w:p>
    <w:p w:rsidR="004E0E1F" w:rsidRDefault="00210B55" w:rsidP="00A54949">
      <w:pPr>
        <w:shd w:val="clear" w:color="auto" w:fill="FFFFFF"/>
        <w:tabs>
          <w:tab w:val="num" w:pos="1146"/>
        </w:tabs>
        <w:spacing w:before="0" w:after="0"/>
        <w:ind w:left="426"/>
        <w:jc w:val="left"/>
        <w:rPr>
          <w:rFonts w:asciiTheme="minorHAnsi" w:hAnsiTheme="minorHAnsi" w:cs="Times New Roman"/>
          <w:sz w:val="24"/>
          <w:szCs w:val="24"/>
          <w:lang w:eastAsia="en-AU"/>
        </w:rPr>
      </w:pPr>
      <w:r w:rsidRPr="00210B55">
        <w:rPr>
          <w:rFonts w:asciiTheme="minorHAnsi" w:hAnsiTheme="minorHAnsi" w:cs="Times New Roman"/>
          <w:sz w:val="24"/>
          <w:szCs w:val="24"/>
          <w:lang w:eastAsia="en-AU"/>
        </w:rPr>
        <w:t>Business information systems often do not have the functionality, or the required longevity, to manage the records created in the system over time.</w:t>
      </w:r>
      <w:r>
        <w:rPr>
          <w:rFonts w:asciiTheme="minorHAnsi" w:hAnsiTheme="minorHAnsi" w:cs="Times New Roman"/>
          <w:sz w:val="24"/>
          <w:szCs w:val="24"/>
          <w:lang w:eastAsia="en-AU"/>
        </w:rPr>
        <w:t xml:space="preserve"> </w:t>
      </w:r>
      <w:r w:rsidR="00DE6495" w:rsidRPr="00DE6495">
        <w:rPr>
          <w:rFonts w:asciiTheme="minorHAnsi" w:hAnsiTheme="minorHAnsi" w:cs="Times New Roman"/>
          <w:sz w:val="24"/>
          <w:szCs w:val="24"/>
          <w:lang w:eastAsia="en-AU"/>
        </w:rPr>
        <w:t>Many of the transactional busines</w:t>
      </w:r>
      <w:r w:rsidR="00DE6495">
        <w:rPr>
          <w:rFonts w:asciiTheme="minorHAnsi" w:hAnsiTheme="minorHAnsi" w:cs="Times New Roman"/>
          <w:sz w:val="24"/>
          <w:szCs w:val="24"/>
          <w:lang w:eastAsia="en-AU"/>
        </w:rPr>
        <w:t>s records captured in business applications</w:t>
      </w:r>
      <w:r w:rsidR="00DE6495" w:rsidRPr="00DE6495">
        <w:rPr>
          <w:rFonts w:asciiTheme="minorHAnsi" w:hAnsiTheme="minorHAnsi" w:cs="Times New Roman"/>
          <w:sz w:val="24"/>
          <w:szCs w:val="24"/>
          <w:lang w:eastAsia="en-AU"/>
        </w:rPr>
        <w:t xml:space="preserve"> systems are not managed in the organization’s </w:t>
      </w:r>
      <w:r w:rsidR="00DE6495">
        <w:rPr>
          <w:rFonts w:asciiTheme="minorHAnsi" w:hAnsiTheme="minorHAnsi" w:cs="Times New Roman"/>
          <w:sz w:val="24"/>
          <w:szCs w:val="24"/>
          <w:lang w:eastAsia="en-AU"/>
        </w:rPr>
        <w:t xml:space="preserve">electronic records and document management </w:t>
      </w:r>
      <w:r w:rsidR="00DE6495" w:rsidRPr="00DE6495">
        <w:rPr>
          <w:rFonts w:asciiTheme="minorHAnsi" w:hAnsiTheme="minorHAnsi" w:cs="Times New Roman"/>
          <w:sz w:val="24"/>
          <w:szCs w:val="24"/>
          <w:lang w:eastAsia="en-AU"/>
        </w:rPr>
        <w:t xml:space="preserve">system. </w:t>
      </w:r>
      <w:r w:rsidR="00DE6495">
        <w:rPr>
          <w:rFonts w:asciiTheme="minorHAnsi" w:hAnsiTheme="minorHAnsi" w:cs="Times New Roman"/>
          <w:sz w:val="24"/>
          <w:szCs w:val="24"/>
          <w:lang w:eastAsia="en-AU"/>
        </w:rPr>
        <w:t xml:space="preserve">Similarly business applications may </w:t>
      </w:r>
      <w:r w:rsidR="00A54949" w:rsidRPr="00A54949">
        <w:rPr>
          <w:rFonts w:asciiTheme="minorHAnsi" w:hAnsiTheme="minorHAnsi" w:cs="Times New Roman"/>
          <w:sz w:val="24"/>
          <w:szCs w:val="24"/>
          <w:lang w:eastAsia="en-AU"/>
        </w:rPr>
        <w:t>have been introduced without full consideration of recordkeeping issues, and as a consequence do not manage, preserve and make accessible necessary evidence of business operations.</w:t>
      </w:r>
      <w:r w:rsidR="00A54949">
        <w:rPr>
          <w:rFonts w:asciiTheme="minorHAnsi" w:hAnsiTheme="minorHAnsi" w:cs="Times New Roman"/>
          <w:sz w:val="24"/>
          <w:szCs w:val="24"/>
          <w:lang w:eastAsia="en-AU"/>
        </w:rPr>
        <w:t xml:space="preserve"> </w:t>
      </w:r>
    </w:p>
    <w:p w:rsidR="00210B55" w:rsidRDefault="00210B55" w:rsidP="00A54949">
      <w:pPr>
        <w:shd w:val="clear" w:color="auto" w:fill="FFFFFF"/>
        <w:tabs>
          <w:tab w:val="num" w:pos="1146"/>
        </w:tabs>
        <w:spacing w:before="0" w:after="0"/>
        <w:ind w:left="426"/>
        <w:jc w:val="left"/>
        <w:rPr>
          <w:rFonts w:asciiTheme="minorHAnsi" w:hAnsiTheme="minorHAnsi" w:cs="Times New Roman"/>
          <w:sz w:val="24"/>
          <w:szCs w:val="24"/>
          <w:lang w:eastAsia="en-AU"/>
        </w:rPr>
      </w:pPr>
    </w:p>
    <w:p w:rsidR="00A54949" w:rsidRDefault="00A54949" w:rsidP="00A54949">
      <w:pPr>
        <w:shd w:val="clear" w:color="auto" w:fill="FFFFFF"/>
        <w:tabs>
          <w:tab w:val="num" w:pos="1146"/>
        </w:tabs>
        <w:spacing w:before="0" w:after="0"/>
        <w:ind w:left="426"/>
        <w:jc w:val="left"/>
        <w:rPr>
          <w:rFonts w:asciiTheme="minorHAnsi" w:hAnsiTheme="minorHAnsi" w:cs="Times New Roman"/>
          <w:sz w:val="24"/>
          <w:szCs w:val="24"/>
          <w:lang w:eastAsia="en-AU"/>
        </w:rPr>
      </w:pPr>
      <w:r w:rsidRPr="00A54949">
        <w:rPr>
          <w:rFonts w:asciiTheme="minorHAnsi" w:hAnsiTheme="minorHAnsi" w:cs="Times New Roman"/>
          <w:sz w:val="24"/>
          <w:szCs w:val="24"/>
          <w:lang w:eastAsia="en-AU"/>
        </w:rPr>
        <w:t>Through not making and keeping business systems records, organisations can:</w:t>
      </w:r>
    </w:p>
    <w:p w:rsidR="00A54949" w:rsidRDefault="00A54949" w:rsidP="00A54949">
      <w:pPr>
        <w:pStyle w:val="ListParagraph"/>
        <w:numPr>
          <w:ilvl w:val="0"/>
          <w:numId w:val="20"/>
        </w:numPr>
        <w:shd w:val="clear" w:color="auto" w:fill="FFFFFF"/>
        <w:tabs>
          <w:tab w:val="num" w:pos="1146"/>
        </w:tabs>
        <w:spacing w:before="0" w:after="0"/>
        <w:jc w:val="left"/>
        <w:rPr>
          <w:rFonts w:asciiTheme="minorHAnsi" w:hAnsiTheme="minorHAnsi" w:cs="Times New Roman"/>
          <w:sz w:val="24"/>
          <w:szCs w:val="24"/>
          <w:lang w:eastAsia="en-AU"/>
        </w:rPr>
      </w:pPr>
      <w:r>
        <w:rPr>
          <w:rFonts w:asciiTheme="minorHAnsi" w:hAnsiTheme="minorHAnsi" w:cs="Times New Roman"/>
          <w:sz w:val="24"/>
          <w:szCs w:val="24"/>
          <w:lang w:eastAsia="en-AU"/>
        </w:rPr>
        <w:t>P</w:t>
      </w:r>
      <w:r w:rsidRPr="00A54949">
        <w:rPr>
          <w:rFonts w:asciiTheme="minorHAnsi" w:hAnsiTheme="minorHAnsi" w:cs="Times New Roman"/>
          <w:sz w:val="24"/>
          <w:szCs w:val="24"/>
          <w:lang w:eastAsia="en-AU"/>
        </w:rPr>
        <w:t>lace themselves at significant risk</w:t>
      </w:r>
    </w:p>
    <w:p w:rsidR="00A54949" w:rsidRDefault="00A54949" w:rsidP="00A54949">
      <w:pPr>
        <w:pStyle w:val="ListParagraph"/>
        <w:numPr>
          <w:ilvl w:val="0"/>
          <w:numId w:val="20"/>
        </w:numPr>
        <w:shd w:val="clear" w:color="auto" w:fill="FFFFFF"/>
        <w:tabs>
          <w:tab w:val="num" w:pos="1146"/>
        </w:tabs>
        <w:spacing w:before="0" w:after="0"/>
        <w:jc w:val="left"/>
        <w:rPr>
          <w:rFonts w:asciiTheme="minorHAnsi" w:hAnsiTheme="minorHAnsi" w:cs="Times New Roman"/>
          <w:sz w:val="24"/>
          <w:szCs w:val="24"/>
          <w:lang w:eastAsia="en-AU"/>
        </w:rPr>
      </w:pPr>
      <w:r>
        <w:rPr>
          <w:rFonts w:asciiTheme="minorHAnsi" w:hAnsiTheme="minorHAnsi" w:cs="Times New Roman"/>
          <w:sz w:val="24"/>
          <w:szCs w:val="24"/>
          <w:lang w:eastAsia="en-AU"/>
        </w:rPr>
        <w:t>I</w:t>
      </w:r>
      <w:r w:rsidRPr="00A54949">
        <w:rPr>
          <w:rFonts w:asciiTheme="minorHAnsi" w:hAnsiTheme="minorHAnsi" w:cs="Times New Roman"/>
          <w:sz w:val="24"/>
          <w:szCs w:val="24"/>
          <w:lang w:eastAsia="en-AU"/>
        </w:rPr>
        <w:t>ncur unnecessary expenditure</w:t>
      </w:r>
    </w:p>
    <w:p w:rsidR="00A54949" w:rsidRDefault="00A54949" w:rsidP="00A54949">
      <w:pPr>
        <w:pStyle w:val="ListParagraph"/>
        <w:numPr>
          <w:ilvl w:val="0"/>
          <w:numId w:val="20"/>
        </w:numPr>
        <w:shd w:val="clear" w:color="auto" w:fill="FFFFFF"/>
        <w:tabs>
          <w:tab w:val="num" w:pos="1146"/>
        </w:tabs>
        <w:spacing w:before="0" w:after="0"/>
        <w:jc w:val="left"/>
        <w:rPr>
          <w:rFonts w:asciiTheme="minorHAnsi" w:hAnsiTheme="minorHAnsi" w:cs="Times New Roman"/>
          <w:sz w:val="24"/>
          <w:szCs w:val="24"/>
          <w:lang w:eastAsia="en-AU"/>
        </w:rPr>
      </w:pPr>
      <w:r>
        <w:rPr>
          <w:rFonts w:asciiTheme="minorHAnsi" w:hAnsiTheme="minorHAnsi" w:cs="Times New Roman"/>
          <w:sz w:val="24"/>
          <w:szCs w:val="24"/>
          <w:lang w:eastAsia="en-AU"/>
        </w:rPr>
        <w:t>D</w:t>
      </w:r>
      <w:r w:rsidRPr="00A54949">
        <w:rPr>
          <w:rFonts w:asciiTheme="minorHAnsi" w:hAnsiTheme="minorHAnsi" w:cs="Times New Roman"/>
          <w:sz w:val="24"/>
          <w:szCs w:val="24"/>
          <w:lang w:eastAsia="en-AU"/>
        </w:rPr>
        <w:t>eny themselves access to significant, reliable organisational information.</w:t>
      </w:r>
    </w:p>
    <w:p w:rsidR="00210B55" w:rsidRDefault="00210B55" w:rsidP="004C1503">
      <w:pPr>
        <w:shd w:val="clear" w:color="auto" w:fill="FFFFFF"/>
        <w:spacing w:before="0" w:after="0"/>
        <w:ind w:left="426"/>
        <w:jc w:val="left"/>
        <w:rPr>
          <w:rFonts w:asciiTheme="minorHAnsi" w:hAnsiTheme="minorHAnsi" w:cs="Times New Roman"/>
          <w:sz w:val="24"/>
          <w:szCs w:val="24"/>
          <w:lang w:eastAsia="en-AU"/>
        </w:rPr>
      </w:pPr>
    </w:p>
    <w:p w:rsidR="004C1503" w:rsidRDefault="00A54949" w:rsidP="004C1503">
      <w:pPr>
        <w:shd w:val="clear" w:color="auto" w:fill="FFFFFF"/>
        <w:spacing w:before="0" w:after="0"/>
        <w:ind w:left="426"/>
        <w:jc w:val="left"/>
        <w:rPr>
          <w:rFonts w:asciiTheme="minorHAnsi" w:hAnsiTheme="minorHAnsi" w:cs="Times New Roman"/>
          <w:sz w:val="24"/>
          <w:szCs w:val="24"/>
          <w:lang w:eastAsia="en-AU"/>
        </w:rPr>
      </w:pPr>
      <w:r w:rsidRPr="00A54949">
        <w:rPr>
          <w:rFonts w:asciiTheme="minorHAnsi" w:hAnsiTheme="minorHAnsi" w:cs="Times New Roman"/>
          <w:sz w:val="24"/>
          <w:szCs w:val="24"/>
          <w:lang w:eastAsia="en-AU"/>
        </w:rPr>
        <w:t>Therefore it is worth dedicating time and resources to ensuring that where they are required to do so, business systems are also meeting recordkeeping requirements.</w:t>
      </w:r>
    </w:p>
    <w:p w:rsidR="004C1503" w:rsidRPr="004C1503" w:rsidRDefault="004C1503" w:rsidP="004C1503">
      <w:pPr>
        <w:shd w:val="clear" w:color="auto" w:fill="FFFFFF"/>
        <w:spacing w:before="0" w:after="0"/>
        <w:ind w:left="426"/>
        <w:jc w:val="left"/>
        <w:rPr>
          <w:rFonts w:asciiTheme="minorHAnsi" w:hAnsiTheme="minorHAnsi" w:cs="Times New Roman"/>
          <w:sz w:val="24"/>
          <w:szCs w:val="24"/>
          <w:lang w:eastAsia="en-AU"/>
        </w:rPr>
      </w:pPr>
    </w:p>
    <w:p w:rsidR="00DE6495" w:rsidRDefault="00DE6495" w:rsidP="00DE6495">
      <w:pPr>
        <w:pStyle w:val="Heading1"/>
      </w:pPr>
      <w:bookmarkStart w:id="10" w:name="_Toc458162001"/>
      <w:r w:rsidRPr="00DB6049">
        <w:t>Definitions</w:t>
      </w:r>
      <w:bookmarkEnd w:id="10"/>
    </w:p>
    <w:p w:rsidR="00210B55" w:rsidRPr="00210B55" w:rsidRDefault="00210B55" w:rsidP="00210B55">
      <w:pPr>
        <w:pStyle w:val="text"/>
        <w:ind w:left="432"/>
        <w:rPr>
          <w:rFonts w:asciiTheme="minorHAnsi" w:hAnsiTheme="minorHAnsi"/>
          <w:sz w:val="24"/>
          <w:szCs w:val="24"/>
        </w:rPr>
      </w:pPr>
      <w:r w:rsidRPr="00210B55">
        <w:rPr>
          <w:rFonts w:asciiTheme="minorHAnsi" w:hAnsiTheme="minorHAnsi"/>
          <w:sz w:val="24"/>
          <w:szCs w:val="24"/>
        </w:rPr>
        <w:t>The following are the key terms used in this policy:</w:t>
      </w:r>
    </w:p>
    <w:tbl>
      <w:tblPr>
        <w:tblStyle w:val="TableGrid"/>
        <w:tblW w:w="0" w:type="auto"/>
        <w:tblInd w:w="432" w:type="dxa"/>
        <w:tblLook w:val="04A0" w:firstRow="1" w:lastRow="0" w:firstColumn="1" w:lastColumn="0" w:noHBand="0" w:noVBand="1"/>
      </w:tblPr>
      <w:tblGrid>
        <w:gridCol w:w="2115"/>
        <w:gridCol w:w="6469"/>
      </w:tblGrid>
      <w:tr w:rsidR="009F70D8" w:rsidTr="009F70D8">
        <w:tc>
          <w:tcPr>
            <w:tcW w:w="2115" w:type="dxa"/>
            <w:shd w:val="clear" w:color="auto" w:fill="7030A0"/>
          </w:tcPr>
          <w:p w:rsidR="009F70D8" w:rsidRPr="009F70D8" w:rsidRDefault="009F70D8" w:rsidP="009F70D8">
            <w:pPr>
              <w:pStyle w:val="text"/>
              <w:ind w:left="0"/>
              <w:jc w:val="center"/>
              <w:rPr>
                <w:color w:val="FFFFFF" w:themeColor="background1"/>
              </w:rPr>
            </w:pPr>
            <w:r w:rsidRPr="009F70D8">
              <w:rPr>
                <w:color w:val="FFFFFF" w:themeColor="background1"/>
              </w:rPr>
              <w:t>Term</w:t>
            </w:r>
          </w:p>
        </w:tc>
        <w:tc>
          <w:tcPr>
            <w:tcW w:w="6469" w:type="dxa"/>
            <w:shd w:val="clear" w:color="auto" w:fill="7030A0"/>
          </w:tcPr>
          <w:p w:rsidR="009F70D8" w:rsidRPr="009F70D8" w:rsidRDefault="009F70D8" w:rsidP="009F70D8">
            <w:pPr>
              <w:pStyle w:val="text"/>
              <w:ind w:left="0"/>
              <w:jc w:val="center"/>
              <w:rPr>
                <w:color w:val="FFFFFF" w:themeColor="background1"/>
              </w:rPr>
            </w:pPr>
            <w:r w:rsidRPr="009F70D8">
              <w:rPr>
                <w:color w:val="FFFFFF" w:themeColor="background1"/>
              </w:rPr>
              <w:t>Definition</w:t>
            </w:r>
          </w:p>
        </w:tc>
      </w:tr>
      <w:tr w:rsidR="009F70D8" w:rsidTr="009F70D8">
        <w:tc>
          <w:tcPr>
            <w:tcW w:w="2115" w:type="dxa"/>
          </w:tcPr>
          <w:p w:rsidR="009F70D8" w:rsidRPr="009F70D8" w:rsidRDefault="009F70D8" w:rsidP="009F70D8">
            <w:pPr>
              <w:pStyle w:val="text"/>
              <w:ind w:left="0"/>
              <w:rPr>
                <w:rFonts w:asciiTheme="minorHAnsi" w:hAnsiTheme="minorHAnsi"/>
              </w:rPr>
            </w:pPr>
            <w:r w:rsidRPr="009F70D8">
              <w:rPr>
                <w:rFonts w:asciiTheme="minorHAnsi" w:hAnsiTheme="minorHAnsi"/>
              </w:rPr>
              <w:t>Records</w:t>
            </w:r>
          </w:p>
        </w:tc>
        <w:tc>
          <w:tcPr>
            <w:tcW w:w="6469" w:type="dxa"/>
          </w:tcPr>
          <w:p w:rsidR="009F70D8" w:rsidRPr="009F70D8" w:rsidRDefault="009F70D8" w:rsidP="009F70D8">
            <w:pPr>
              <w:pStyle w:val="text"/>
              <w:ind w:left="0"/>
              <w:rPr>
                <w:rFonts w:asciiTheme="minorHAnsi" w:hAnsiTheme="minorHAnsi"/>
              </w:rPr>
            </w:pPr>
            <w:r w:rsidRPr="009F70D8">
              <w:rPr>
                <w:rFonts w:asciiTheme="minorHAnsi" w:hAnsiTheme="minorHAnsi"/>
              </w:rPr>
              <w:t>Records are information created, received and maintained as evidence and information by an organisation or person, in pursuance of legal obligations</w:t>
            </w:r>
            <w:r w:rsidRPr="009F70D8">
              <w:rPr>
                <w:rFonts w:asciiTheme="minorHAnsi" w:hAnsiTheme="minorHAnsi"/>
              </w:rPr>
              <w:t xml:space="preserve"> or </w:t>
            </w:r>
            <w:r w:rsidRPr="009F70D8">
              <w:rPr>
                <w:rFonts w:asciiTheme="minorHAnsi" w:hAnsiTheme="minorHAnsi"/>
              </w:rPr>
              <w:t>in the transaction of business</w:t>
            </w:r>
            <w:r w:rsidRPr="009F70D8">
              <w:rPr>
                <w:rFonts w:asciiTheme="minorHAnsi" w:hAnsiTheme="minorHAnsi"/>
              </w:rPr>
              <w:t xml:space="preserve">. </w:t>
            </w:r>
            <w:r w:rsidRPr="009F70D8">
              <w:rPr>
                <w:rFonts w:asciiTheme="minorHAnsi" w:hAnsiTheme="minorHAnsi"/>
              </w:rPr>
              <w:t>They provide evidence of business transactions and can exist in any format.</w:t>
            </w:r>
          </w:p>
        </w:tc>
      </w:tr>
      <w:tr w:rsidR="009F70D8" w:rsidTr="009F70D8">
        <w:tc>
          <w:tcPr>
            <w:tcW w:w="2115" w:type="dxa"/>
          </w:tcPr>
          <w:p w:rsidR="009F70D8" w:rsidRPr="009F70D8" w:rsidRDefault="009F70D8" w:rsidP="009F70D8">
            <w:pPr>
              <w:pStyle w:val="text"/>
              <w:ind w:left="0"/>
              <w:rPr>
                <w:rFonts w:asciiTheme="minorHAnsi" w:hAnsiTheme="minorHAnsi"/>
              </w:rPr>
            </w:pPr>
            <w:r w:rsidRPr="009F70D8">
              <w:rPr>
                <w:rFonts w:asciiTheme="minorHAnsi" w:hAnsiTheme="minorHAnsi"/>
              </w:rPr>
              <w:t>Business Applications (Business Systems)</w:t>
            </w:r>
          </w:p>
        </w:tc>
        <w:tc>
          <w:tcPr>
            <w:tcW w:w="6469" w:type="dxa"/>
          </w:tcPr>
          <w:p w:rsidR="009F70D8" w:rsidRPr="009F70D8" w:rsidRDefault="009F70D8" w:rsidP="009F70D8">
            <w:pPr>
              <w:pStyle w:val="text"/>
              <w:ind w:left="0"/>
              <w:rPr>
                <w:rFonts w:asciiTheme="minorHAnsi" w:hAnsiTheme="minorHAnsi"/>
              </w:rPr>
            </w:pPr>
            <w:r w:rsidRPr="009F70D8">
              <w:rPr>
                <w:rFonts w:asciiTheme="minorHAnsi" w:hAnsiTheme="minorHAnsi"/>
              </w:rPr>
              <w:t>Business systems, for the purposes of this document, are automated systems that create or manage data about an organisation’s activities. They include applications whose primary purpose is to facilitate transactions between an organisational unit and its customers – for example, an e-commerce system, client-relationship management system, purpose-built or customised database, or finance or human resources systems. Business systems are typified by containing dynamic data that is commonly subject to constant updates (timely), able to be transformed (manipulable) and holds current data (non-redundant). For the purposes of this document, business systems exclude electronic records management systems</w:t>
            </w:r>
          </w:p>
        </w:tc>
      </w:tr>
      <w:tr w:rsidR="009F70D8" w:rsidTr="009F70D8">
        <w:tc>
          <w:tcPr>
            <w:tcW w:w="2115" w:type="dxa"/>
          </w:tcPr>
          <w:p w:rsidR="009F70D8" w:rsidRDefault="00210B55" w:rsidP="009F70D8">
            <w:pPr>
              <w:pStyle w:val="text"/>
              <w:ind w:left="0"/>
            </w:pPr>
            <w:r w:rsidRPr="009F70D8">
              <w:rPr>
                <w:rFonts w:asciiTheme="minorHAnsi" w:hAnsiTheme="minorHAnsi"/>
              </w:rPr>
              <w:t>Electronic records management systems (ERMS)</w:t>
            </w:r>
          </w:p>
        </w:tc>
        <w:tc>
          <w:tcPr>
            <w:tcW w:w="6469" w:type="dxa"/>
          </w:tcPr>
          <w:p w:rsidR="009F70D8" w:rsidRDefault="009F70D8" w:rsidP="00210B55">
            <w:pPr>
              <w:spacing w:before="0" w:after="0"/>
              <w:ind w:left="34" w:firstLine="6"/>
              <w:jc w:val="left"/>
            </w:pPr>
            <w:r w:rsidRPr="009F70D8">
              <w:rPr>
                <w:rFonts w:asciiTheme="minorHAnsi" w:hAnsiTheme="minorHAnsi" w:cs="Times New Roman"/>
                <w:sz w:val="20"/>
                <w:lang w:eastAsia="en-AU"/>
              </w:rPr>
              <w:t>Electronic records management systems (ERMS) are specifically designed to manage the maintenance and disposition of records. They maintain the content, context, structure and links among records to enable their accessibility and support their value as evidence. Electronic records management systems are distinguished from business systems, for the purpose of this document, because their primary function is the management of records.</w:t>
            </w:r>
          </w:p>
        </w:tc>
      </w:tr>
    </w:tbl>
    <w:p w:rsidR="009F70D8" w:rsidRDefault="009F70D8" w:rsidP="009F70D8">
      <w:pPr>
        <w:spacing w:before="0" w:after="0"/>
        <w:ind w:left="0" w:firstLine="432"/>
        <w:jc w:val="left"/>
        <w:rPr>
          <w:rFonts w:asciiTheme="minorHAnsi" w:hAnsiTheme="minorHAnsi" w:cs="Times New Roman"/>
          <w:sz w:val="24"/>
          <w:szCs w:val="24"/>
          <w:lang w:eastAsia="en-AU"/>
        </w:rPr>
      </w:pPr>
    </w:p>
    <w:p w:rsidR="009F70D8" w:rsidRDefault="009F70D8" w:rsidP="009F70D8">
      <w:pPr>
        <w:spacing w:before="0" w:after="0"/>
        <w:ind w:left="0" w:firstLine="432"/>
        <w:jc w:val="left"/>
        <w:rPr>
          <w:rFonts w:asciiTheme="minorHAnsi" w:hAnsiTheme="minorHAnsi" w:cs="Times New Roman"/>
          <w:sz w:val="24"/>
          <w:szCs w:val="24"/>
          <w:lang w:eastAsia="en-AU"/>
        </w:rPr>
      </w:pPr>
      <w:r>
        <w:rPr>
          <w:rFonts w:asciiTheme="minorHAnsi" w:hAnsiTheme="minorHAnsi" w:cs="Times New Roman"/>
          <w:sz w:val="24"/>
          <w:szCs w:val="24"/>
          <w:lang w:eastAsia="en-AU"/>
        </w:rPr>
        <w:t xml:space="preserve">See </w:t>
      </w:r>
      <w:r w:rsidRPr="00DE6495">
        <w:rPr>
          <w:rFonts w:asciiTheme="minorHAnsi" w:hAnsiTheme="minorHAnsi" w:cs="Times New Roman"/>
          <w:i/>
          <w:sz w:val="24"/>
          <w:szCs w:val="24"/>
          <w:lang w:eastAsia="en-AU"/>
        </w:rPr>
        <w:t xml:space="preserve">Appendix A </w:t>
      </w:r>
      <w:r w:rsidRPr="00DE6495">
        <w:rPr>
          <w:rFonts w:asciiTheme="minorHAnsi" w:hAnsiTheme="minorHAnsi" w:cs="Times New Roman"/>
          <w:sz w:val="24"/>
          <w:szCs w:val="24"/>
          <w:lang w:eastAsia="en-AU"/>
        </w:rPr>
        <w:t>fo</w:t>
      </w:r>
      <w:r w:rsidRPr="00DE6495">
        <w:rPr>
          <w:rFonts w:asciiTheme="minorHAnsi" w:hAnsiTheme="minorHAnsi" w:cs="Times New Roman"/>
          <w:i/>
          <w:sz w:val="24"/>
          <w:szCs w:val="24"/>
          <w:lang w:eastAsia="en-AU"/>
        </w:rPr>
        <w:t>r</w:t>
      </w:r>
      <w:r w:rsidR="00210B55">
        <w:rPr>
          <w:rFonts w:asciiTheme="minorHAnsi" w:hAnsiTheme="minorHAnsi" w:cs="Times New Roman"/>
          <w:sz w:val="24"/>
          <w:szCs w:val="24"/>
          <w:lang w:eastAsia="en-AU"/>
        </w:rPr>
        <w:t xml:space="preserve"> all</w:t>
      </w:r>
      <w:r w:rsidRPr="004E0E1F">
        <w:rPr>
          <w:rFonts w:asciiTheme="minorHAnsi" w:hAnsiTheme="minorHAnsi" w:cs="Times New Roman"/>
          <w:sz w:val="24"/>
          <w:szCs w:val="24"/>
          <w:lang w:eastAsia="en-AU"/>
        </w:rPr>
        <w:t xml:space="preserve"> definitions of terms used in the </w:t>
      </w:r>
      <w:r>
        <w:rPr>
          <w:rFonts w:asciiTheme="minorHAnsi" w:hAnsiTheme="minorHAnsi" w:cs="Times New Roman"/>
          <w:sz w:val="24"/>
          <w:szCs w:val="24"/>
          <w:lang w:eastAsia="en-AU"/>
        </w:rPr>
        <w:t>Policy</w:t>
      </w:r>
      <w:r w:rsidRPr="004E0E1F">
        <w:rPr>
          <w:rFonts w:asciiTheme="minorHAnsi" w:hAnsiTheme="minorHAnsi" w:cs="Times New Roman"/>
          <w:sz w:val="24"/>
          <w:szCs w:val="24"/>
          <w:lang w:eastAsia="en-AU"/>
        </w:rPr>
        <w:t>.</w:t>
      </w:r>
    </w:p>
    <w:p w:rsidR="00DE6495" w:rsidRPr="004E0E1F" w:rsidRDefault="00DE6495" w:rsidP="00DE6495">
      <w:pPr>
        <w:pStyle w:val="text"/>
      </w:pPr>
    </w:p>
    <w:p w:rsidR="00A54949" w:rsidRPr="00A54949" w:rsidRDefault="004C1503" w:rsidP="00A54949">
      <w:pPr>
        <w:pStyle w:val="Heading1"/>
        <w:ind w:left="0" w:firstLine="0"/>
        <w:rPr>
          <w:bCs/>
        </w:rPr>
      </w:pPr>
      <w:bookmarkStart w:id="11" w:name="_Toc458162002"/>
      <w:r>
        <w:rPr>
          <w:bCs/>
        </w:rPr>
        <w:t>purpose</w:t>
      </w:r>
      <w:bookmarkEnd w:id="11"/>
    </w:p>
    <w:p w:rsidR="004E0E1F" w:rsidRDefault="00DB6049" w:rsidP="004E0E1F">
      <w:pPr>
        <w:pStyle w:val="text"/>
        <w:ind w:left="426"/>
        <w:rPr>
          <w:rFonts w:asciiTheme="minorHAnsi" w:hAnsiTheme="minorHAnsi"/>
          <w:sz w:val="24"/>
          <w:szCs w:val="24"/>
        </w:rPr>
      </w:pPr>
      <w:r w:rsidRPr="00DB6049">
        <w:rPr>
          <w:rFonts w:asciiTheme="minorHAnsi" w:hAnsiTheme="minorHAnsi"/>
          <w:sz w:val="24"/>
          <w:szCs w:val="24"/>
        </w:rPr>
        <w:t>The purpose of this</w:t>
      </w:r>
      <w:r>
        <w:rPr>
          <w:rFonts w:asciiTheme="minorHAnsi" w:hAnsiTheme="minorHAnsi"/>
          <w:sz w:val="24"/>
          <w:szCs w:val="24"/>
        </w:rPr>
        <w:t xml:space="preserve"> Business Application </w:t>
      </w:r>
      <w:r w:rsidRPr="00DB6049">
        <w:rPr>
          <w:rFonts w:asciiTheme="minorHAnsi" w:hAnsiTheme="minorHAnsi"/>
          <w:sz w:val="24"/>
          <w:szCs w:val="24"/>
        </w:rPr>
        <w:t>Record</w:t>
      </w:r>
      <w:r>
        <w:rPr>
          <w:rFonts w:asciiTheme="minorHAnsi" w:hAnsiTheme="minorHAnsi"/>
          <w:sz w:val="24"/>
          <w:szCs w:val="24"/>
        </w:rPr>
        <w:t xml:space="preserve"> Keeping</w:t>
      </w:r>
      <w:r w:rsidRPr="00DB6049">
        <w:rPr>
          <w:rFonts w:asciiTheme="minorHAnsi" w:hAnsiTheme="minorHAnsi"/>
          <w:sz w:val="24"/>
          <w:szCs w:val="24"/>
        </w:rPr>
        <w:t xml:space="preserve"> Requirements Policy is to </w:t>
      </w:r>
      <w:r w:rsidR="00CB29DB">
        <w:rPr>
          <w:rFonts w:asciiTheme="minorHAnsi" w:hAnsiTheme="minorHAnsi"/>
          <w:sz w:val="24"/>
          <w:szCs w:val="24"/>
        </w:rPr>
        <w:t>ensure</w:t>
      </w:r>
      <w:r w:rsidR="004A67CD">
        <w:rPr>
          <w:rFonts w:asciiTheme="minorHAnsi" w:hAnsiTheme="minorHAnsi"/>
          <w:sz w:val="24"/>
          <w:szCs w:val="24"/>
        </w:rPr>
        <w:t xml:space="preserve"> the following:</w:t>
      </w:r>
    </w:p>
    <w:p w:rsidR="00DE6495" w:rsidRDefault="005E45F9" w:rsidP="00DE6495">
      <w:pPr>
        <w:pStyle w:val="ListBullet"/>
        <w:numPr>
          <w:ilvl w:val="0"/>
          <w:numId w:val="22"/>
        </w:numPr>
        <w:rPr>
          <w:rFonts w:asciiTheme="minorHAnsi" w:hAnsiTheme="minorHAnsi" w:cs="Times New Roman"/>
          <w:kern w:val="0"/>
          <w:sz w:val="24"/>
          <w:szCs w:val="24"/>
          <w:lang w:eastAsia="en-AU"/>
        </w:rPr>
      </w:pPr>
      <w:r>
        <w:rPr>
          <w:rFonts w:asciiTheme="minorHAnsi" w:hAnsiTheme="minorHAnsi" w:cs="Times New Roman"/>
          <w:kern w:val="0"/>
          <w:sz w:val="24"/>
          <w:szCs w:val="24"/>
          <w:lang w:eastAsia="en-AU"/>
        </w:rPr>
        <w:t xml:space="preserve">The identification of </w:t>
      </w:r>
      <w:r w:rsidR="00DE6495" w:rsidRPr="00DE6495">
        <w:rPr>
          <w:rFonts w:asciiTheme="minorHAnsi" w:hAnsiTheme="minorHAnsi" w:cs="Times New Roman"/>
          <w:kern w:val="0"/>
          <w:sz w:val="24"/>
          <w:szCs w:val="24"/>
          <w:lang w:eastAsia="en-AU"/>
        </w:rPr>
        <w:t>the business’ obligations to make and keep records as evidence of its activities.</w:t>
      </w:r>
    </w:p>
    <w:p w:rsidR="009F70D8" w:rsidRPr="009F70D8" w:rsidRDefault="009F70D8" w:rsidP="009F70D8">
      <w:pPr>
        <w:pStyle w:val="ListBullet"/>
        <w:numPr>
          <w:ilvl w:val="0"/>
          <w:numId w:val="22"/>
        </w:numPr>
        <w:rPr>
          <w:rFonts w:asciiTheme="minorHAnsi" w:hAnsiTheme="minorHAnsi" w:cs="Times New Roman"/>
          <w:kern w:val="0"/>
          <w:sz w:val="24"/>
          <w:szCs w:val="24"/>
          <w:lang w:eastAsia="en-AU"/>
        </w:rPr>
      </w:pPr>
      <w:r w:rsidRPr="009F70D8">
        <w:rPr>
          <w:rFonts w:asciiTheme="minorHAnsi" w:hAnsiTheme="minorHAnsi" w:cs="Times New Roman"/>
          <w:kern w:val="0"/>
          <w:sz w:val="24"/>
          <w:szCs w:val="24"/>
          <w:lang w:eastAsia="en-AU"/>
        </w:rPr>
        <w:t>Identify and manage the records of business activities being transacted in the business system.</w:t>
      </w:r>
    </w:p>
    <w:p w:rsidR="009F70D8" w:rsidRPr="009F70D8" w:rsidRDefault="009F70D8" w:rsidP="009F70D8">
      <w:pPr>
        <w:pStyle w:val="ListBullet"/>
        <w:numPr>
          <w:ilvl w:val="0"/>
          <w:numId w:val="22"/>
        </w:numPr>
        <w:rPr>
          <w:rFonts w:asciiTheme="minorHAnsi" w:hAnsiTheme="minorHAnsi" w:cs="Times New Roman"/>
          <w:kern w:val="0"/>
          <w:sz w:val="24"/>
          <w:szCs w:val="24"/>
          <w:lang w:eastAsia="en-AU"/>
        </w:rPr>
      </w:pPr>
      <w:r w:rsidRPr="009F70D8">
        <w:rPr>
          <w:rFonts w:asciiTheme="minorHAnsi" w:hAnsiTheme="minorHAnsi" w:cs="Times New Roman"/>
          <w:kern w:val="0"/>
          <w:sz w:val="24"/>
          <w:szCs w:val="24"/>
          <w:lang w:eastAsia="en-AU"/>
        </w:rPr>
        <w:t>Understand their business’ level of exposure to evidence-related risks (such as failure in accountability, legal action) if evidentiary requirements are not met.</w:t>
      </w:r>
    </w:p>
    <w:p w:rsidR="009F70D8" w:rsidRPr="009F70D8" w:rsidRDefault="009F70D8" w:rsidP="004E0E1F">
      <w:pPr>
        <w:pStyle w:val="text"/>
        <w:numPr>
          <w:ilvl w:val="0"/>
          <w:numId w:val="22"/>
        </w:numPr>
        <w:rPr>
          <w:rFonts w:asciiTheme="minorHAnsi" w:hAnsiTheme="minorHAnsi"/>
          <w:sz w:val="24"/>
          <w:szCs w:val="24"/>
        </w:rPr>
      </w:pPr>
      <w:r w:rsidRPr="009F70D8">
        <w:rPr>
          <w:rFonts w:asciiTheme="minorHAnsi" w:hAnsiTheme="minorHAnsi"/>
          <w:sz w:val="24"/>
          <w:szCs w:val="24"/>
        </w:rPr>
        <w:t>D</w:t>
      </w:r>
      <w:r w:rsidRPr="009F70D8">
        <w:rPr>
          <w:rFonts w:asciiTheme="minorHAnsi" w:hAnsiTheme="minorHAnsi"/>
          <w:sz w:val="24"/>
          <w:szCs w:val="24"/>
        </w:rPr>
        <w:t xml:space="preserve">evelop requirements for functionality for records to be included in a design specification when building, upgrading or purchasing business system software; </w:t>
      </w:r>
    </w:p>
    <w:p w:rsidR="009F70D8" w:rsidRPr="009F70D8" w:rsidRDefault="009F70D8" w:rsidP="004E0E1F">
      <w:pPr>
        <w:pStyle w:val="text"/>
        <w:numPr>
          <w:ilvl w:val="0"/>
          <w:numId w:val="22"/>
        </w:numPr>
        <w:rPr>
          <w:rFonts w:asciiTheme="minorHAnsi" w:hAnsiTheme="minorHAnsi"/>
          <w:sz w:val="24"/>
          <w:szCs w:val="24"/>
        </w:rPr>
      </w:pPr>
      <w:r w:rsidRPr="009F70D8">
        <w:rPr>
          <w:rFonts w:asciiTheme="minorHAnsi" w:hAnsiTheme="minorHAnsi"/>
          <w:sz w:val="24"/>
          <w:szCs w:val="24"/>
        </w:rPr>
        <w:t>E</w:t>
      </w:r>
      <w:r w:rsidRPr="009F70D8">
        <w:rPr>
          <w:rFonts w:asciiTheme="minorHAnsi" w:hAnsiTheme="minorHAnsi"/>
          <w:sz w:val="24"/>
          <w:szCs w:val="24"/>
        </w:rPr>
        <w:t>valuate the records</w:t>
      </w:r>
      <w:r>
        <w:rPr>
          <w:rFonts w:asciiTheme="minorHAnsi" w:hAnsiTheme="minorHAnsi"/>
          <w:sz w:val="24"/>
          <w:szCs w:val="24"/>
        </w:rPr>
        <w:t xml:space="preserve"> (information)</w:t>
      </w:r>
      <w:r w:rsidRPr="009F70D8">
        <w:rPr>
          <w:rFonts w:asciiTheme="minorHAnsi" w:hAnsiTheme="minorHAnsi"/>
          <w:sz w:val="24"/>
          <w:szCs w:val="24"/>
        </w:rPr>
        <w:t xml:space="preserve"> management capability of proposed customised or commercial off-the-shelf business system software; </w:t>
      </w:r>
    </w:p>
    <w:p w:rsidR="009F70D8" w:rsidRDefault="009F70D8" w:rsidP="004E0E1F">
      <w:pPr>
        <w:pStyle w:val="text"/>
        <w:numPr>
          <w:ilvl w:val="0"/>
          <w:numId w:val="22"/>
        </w:numPr>
        <w:rPr>
          <w:rFonts w:asciiTheme="minorHAnsi" w:hAnsiTheme="minorHAnsi"/>
          <w:sz w:val="24"/>
          <w:szCs w:val="24"/>
        </w:rPr>
      </w:pPr>
      <w:r>
        <w:rPr>
          <w:rFonts w:asciiTheme="minorHAnsi" w:hAnsiTheme="minorHAnsi"/>
          <w:sz w:val="24"/>
          <w:szCs w:val="24"/>
        </w:rPr>
        <w:t>R</w:t>
      </w:r>
      <w:r w:rsidRPr="009F70D8">
        <w:rPr>
          <w:rFonts w:asciiTheme="minorHAnsi" w:hAnsiTheme="minorHAnsi"/>
          <w:sz w:val="24"/>
          <w:szCs w:val="24"/>
        </w:rPr>
        <w:t xml:space="preserve">eview the functionality for records or assess compliance of existing business </w:t>
      </w:r>
      <w:r>
        <w:rPr>
          <w:rFonts w:asciiTheme="minorHAnsi" w:hAnsiTheme="minorHAnsi"/>
          <w:sz w:val="24"/>
          <w:szCs w:val="24"/>
        </w:rPr>
        <w:t>applications</w:t>
      </w:r>
      <w:r w:rsidRPr="009F70D8">
        <w:rPr>
          <w:rFonts w:asciiTheme="minorHAnsi" w:hAnsiTheme="minorHAnsi"/>
          <w:sz w:val="24"/>
          <w:szCs w:val="24"/>
        </w:rPr>
        <w:t xml:space="preserve"> and</w:t>
      </w:r>
      <w:r>
        <w:rPr>
          <w:rFonts w:asciiTheme="minorHAnsi" w:hAnsiTheme="minorHAnsi"/>
          <w:sz w:val="24"/>
          <w:szCs w:val="24"/>
        </w:rPr>
        <w:t>;</w:t>
      </w:r>
    </w:p>
    <w:p w:rsidR="00DB6049" w:rsidRDefault="009F70D8" w:rsidP="004E0E1F">
      <w:pPr>
        <w:pStyle w:val="text"/>
        <w:numPr>
          <w:ilvl w:val="0"/>
          <w:numId w:val="22"/>
        </w:numPr>
        <w:rPr>
          <w:rFonts w:asciiTheme="minorHAnsi" w:hAnsiTheme="minorHAnsi"/>
          <w:sz w:val="24"/>
          <w:szCs w:val="24"/>
        </w:rPr>
      </w:pPr>
      <w:r>
        <w:rPr>
          <w:rFonts w:asciiTheme="minorHAnsi" w:hAnsiTheme="minorHAnsi"/>
          <w:sz w:val="24"/>
          <w:szCs w:val="24"/>
        </w:rPr>
        <w:t>Ensure</w:t>
      </w:r>
      <w:r w:rsidR="005E45F9">
        <w:rPr>
          <w:rFonts w:asciiTheme="minorHAnsi" w:hAnsiTheme="minorHAnsi"/>
          <w:sz w:val="24"/>
          <w:szCs w:val="24"/>
        </w:rPr>
        <w:t xml:space="preserve"> r</w:t>
      </w:r>
      <w:r w:rsidR="00DB6049" w:rsidRPr="00DB6049">
        <w:rPr>
          <w:rFonts w:asciiTheme="minorHAnsi" w:hAnsiTheme="minorHAnsi"/>
          <w:sz w:val="24"/>
          <w:szCs w:val="24"/>
        </w:rPr>
        <w:t xml:space="preserve">ecord keeping requirements </w:t>
      </w:r>
      <w:r>
        <w:rPr>
          <w:rFonts w:asciiTheme="minorHAnsi" w:hAnsiTheme="minorHAnsi"/>
          <w:sz w:val="24"/>
          <w:szCs w:val="24"/>
        </w:rPr>
        <w:t xml:space="preserve">are considered </w:t>
      </w:r>
      <w:r w:rsidR="00DB6049" w:rsidRPr="00DB6049">
        <w:rPr>
          <w:rFonts w:asciiTheme="minorHAnsi" w:hAnsiTheme="minorHAnsi"/>
          <w:sz w:val="24"/>
          <w:szCs w:val="24"/>
        </w:rPr>
        <w:t xml:space="preserve">when decommissioning business applications and </w:t>
      </w:r>
      <w:r w:rsidR="00DB6049">
        <w:rPr>
          <w:rFonts w:asciiTheme="minorHAnsi" w:hAnsiTheme="minorHAnsi"/>
          <w:sz w:val="24"/>
          <w:szCs w:val="24"/>
        </w:rPr>
        <w:t xml:space="preserve">developing </w:t>
      </w:r>
      <w:r w:rsidR="00DB6049" w:rsidRPr="00DB6049">
        <w:rPr>
          <w:rFonts w:asciiTheme="minorHAnsi" w:hAnsiTheme="minorHAnsi"/>
          <w:sz w:val="24"/>
          <w:szCs w:val="24"/>
        </w:rPr>
        <w:t xml:space="preserve">archiving solutions. </w:t>
      </w:r>
    </w:p>
    <w:p w:rsidR="00DB6049" w:rsidRDefault="00DB6049" w:rsidP="00DB6049">
      <w:pPr>
        <w:pStyle w:val="Heading1"/>
        <w:ind w:left="0" w:firstLine="0"/>
        <w:rPr>
          <w:bCs/>
        </w:rPr>
      </w:pPr>
      <w:bookmarkStart w:id="12" w:name="_Toc458162003"/>
      <w:r>
        <w:rPr>
          <w:bCs/>
        </w:rPr>
        <w:t>SCOPE</w:t>
      </w:r>
      <w:bookmarkEnd w:id="12"/>
    </w:p>
    <w:p w:rsidR="003014AB" w:rsidRDefault="004E0E1F" w:rsidP="004E0E1F">
      <w:pPr>
        <w:autoSpaceDE w:val="0"/>
        <w:autoSpaceDN w:val="0"/>
        <w:adjustRightInd w:val="0"/>
        <w:ind w:left="426"/>
        <w:rPr>
          <w:rFonts w:asciiTheme="minorHAnsi" w:hAnsiTheme="minorHAnsi" w:cs="Times New Roman"/>
          <w:sz w:val="24"/>
          <w:szCs w:val="24"/>
          <w:lang w:eastAsia="en-AU"/>
        </w:rPr>
      </w:pPr>
      <w:r w:rsidRPr="004E0E1F">
        <w:rPr>
          <w:rFonts w:asciiTheme="minorHAnsi" w:hAnsiTheme="minorHAnsi" w:cs="Times New Roman"/>
          <w:sz w:val="24"/>
          <w:szCs w:val="24"/>
          <w:lang w:eastAsia="en-AU"/>
        </w:rPr>
        <w:t>The level of management for each business system will depend on an assessment of the potential risk to the agency should the information and records become inaccessible, unreliable or deleted.</w:t>
      </w:r>
      <w:r w:rsidR="00210B55">
        <w:rPr>
          <w:rFonts w:asciiTheme="minorHAnsi" w:hAnsiTheme="minorHAnsi" w:cs="Times New Roman"/>
          <w:sz w:val="24"/>
          <w:szCs w:val="24"/>
          <w:lang w:eastAsia="en-AU"/>
        </w:rPr>
        <w:t xml:space="preserve">  </w:t>
      </w:r>
      <w:r w:rsidRPr="004E0E1F">
        <w:rPr>
          <w:rFonts w:asciiTheme="minorHAnsi" w:hAnsiTheme="minorHAnsi" w:cs="Times New Roman"/>
          <w:sz w:val="24"/>
          <w:szCs w:val="24"/>
          <w:lang w:eastAsia="en-AU"/>
        </w:rPr>
        <w:t>Where the risk is high, the records contained within the system will need to be managed stringently to ensure the integrity of the information and that records are kept for the required period.</w:t>
      </w:r>
      <w:r>
        <w:rPr>
          <w:rFonts w:asciiTheme="minorHAnsi" w:hAnsiTheme="minorHAnsi" w:cs="Times New Roman"/>
          <w:sz w:val="24"/>
          <w:szCs w:val="24"/>
          <w:lang w:eastAsia="en-AU"/>
        </w:rPr>
        <w:t xml:space="preserve"> </w:t>
      </w:r>
    </w:p>
    <w:p w:rsidR="003014AB" w:rsidRDefault="003014AB" w:rsidP="004E0E1F">
      <w:pPr>
        <w:pStyle w:val="text"/>
        <w:ind w:left="426"/>
        <w:rPr>
          <w:rFonts w:asciiTheme="minorHAnsi" w:hAnsiTheme="minorHAnsi"/>
          <w:sz w:val="24"/>
          <w:szCs w:val="24"/>
        </w:rPr>
      </w:pPr>
      <w:r>
        <w:rPr>
          <w:rFonts w:asciiTheme="minorHAnsi" w:hAnsiTheme="minorHAnsi"/>
          <w:sz w:val="24"/>
          <w:szCs w:val="24"/>
        </w:rPr>
        <w:t xml:space="preserve">See </w:t>
      </w:r>
      <w:r w:rsidR="005E45F9" w:rsidRPr="005E45F9">
        <w:rPr>
          <w:rFonts w:asciiTheme="minorHAnsi" w:hAnsiTheme="minorHAnsi"/>
          <w:i/>
          <w:sz w:val="24"/>
          <w:szCs w:val="24"/>
        </w:rPr>
        <w:t>A</w:t>
      </w:r>
      <w:r w:rsidRPr="005E45F9">
        <w:rPr>
          <w:rFonts w:asciiTheme="minorHAnsi" w:hAnsiTheme="minorHAnsi"/>
          <w:i/>
          <w:sz w:val="24"/>
          <w:szCs w:val="24"/>
        </w:rPr>
        <w:t xml:space="preserve">ppendix </w:t>
      </w:r>
      <w:r w:rsidR="005E45F9" w:rsidRPr="005E45F9">
        <w:rPr>
          <w:rFonts w:asciiTheme="minorHAnsi" w:hAnsiTheme="minorHAnsi"/>
          <w:i/>
          <w:sz w:val="24"/>
          <w:szCs w:val="24"/>
        </w:rPr>
        <w:t>B</w:t>
      </w:r>
      <w:r w:rsidR="005E45F9">
        <w:rPr>
          <w:rFonts w:asciiTheme="minorHAnsi" w:hAnsiTheme="minorHAnsi"/>
          <w:sz w:val="24"/>
          <w:szCs w:val="24"/>
        </w:rPr>
        <w:t xml:space="preserve"> </w:t>
      </w:r>
      <w:r>
        <w:rPr>
          <w:rFonts w:asciiTheme="minorHAnsi" w:hAnsiTheme="minorHAnsi"/>
          <w:sz w:val="24"/>
          <w:szCs w:val="24"/>
        </w:rPr>
        <w:t>for evaluation criteria for high risk business applications.</w:t>
      </w:r>
    </w:p>
    <w:p w:rsidR="004E0E1F" w:rsidRDefault="00DB6049" w:rsidP="004E0E1F">
      <w:pPr>
        <w:pStyle w:val="text"/>
        <w:ind w:left="426"/>
        <w:rPr>
          <w:rFonts w:asciiTheme="minorHAnsi" w:hAnsiTheme="minorHAnsi"/>
          <w:sz w:val="24"/>
          <w:szCs w:val="24"/>
        </w:rPr>
      </w:pPr>
      <w:r w:rsidRPr="00DB6049">
        <w:rPr>
          <w:rFonts w:asciiTheme="minorHAnsi" w:hAnsiTheme="minorHAnsi"/>
          <w:sz w:val="24"/>
          <w:szCs w:val="24"/>
        </w:rPr>
        <w:t>The</w:t>
      </w:r>
      <w:r w:rsidR="004E0E1F">
        <w:rPr>
          <w:rFonts w:asciiTheme="minorHAnsi" w:hAnsiTheme="minorHAnsi"/>
          <w:sz w:val="24"/>
          <w:szCs w:val="24"/>
        </w:rPr>
        <w:t xml:space="preserve"> record keeping</w:t>
      </w:r>
      <w:r w:rsidRPr="00DB6049">
        <w:rPr>
          <w:rFonts w:asciiTheme="minorHAnsi" w:hAnsiTheme="minorHAnsi"/>
          <w:sz w:val="24"/>
          <w:szCs w:val="24"/>
        </w:rPr>
        <w:t xml:space="preserve"> requirements cover </w:t>
      </w:r>
      <w:r>
        <w:rPr>
          <w:rFonts w:asciiTheme="minorHAnsi" w:hAnsiTheme="minorHAnsi"/>
          <w:sz w:val="24"/>
          <w:szCs w:val="24"/>
        </w:rPr>
        <w:t xml:space="preserve">records </w:t>
      </w:r>
      <w:r w:rsidRPr="00DB6049">
        <w:rPr>
          <w:rFonts w:asciiTheme="minorHAnsi" w:hAnsiTheme="minorHAnsi"/>
          <w:sz w:val="24"/>
          <w:szCs w:val="24"/>
        </w:rPr>
        <w:t xml:space="preserve">retention, use (access, presentation, security), and archiving (storage and disposal i.e. deletion or long term preservation) across all </w:t>
      </w:r>
      <w:r>
        <w:rPr>
          <w:rFonts w:asciiTheme="minorHAnsi" w:hAnsiTheme="minorHAnsi"/>
          <w:sz w:val="24"/>
          <w:szCs w:val="24"/>
        </w:rPr>
        <w:t xml:space="preserve">agency </w:t>
      </w:r>
      <w:r w:rsidRPr="00DB6049">
        <w:rPr>
          <w:rFonts w:asciiTheme="minorHAnsi" w:hAnsiTheme="minorHAnsi"/>
          <w:sz w:val="24"/>
          <w:szCs w:val="24"/>
        </w:rPr>
        <w:t xml:space="preserve">system applications.  </w:t>
      </w:r>
    </w:p>
    <w:p w:rsidR="004E0E1F" w:rsidRDefault="004E0E1F" w:rsidP="004E0E1F">
      <w:pPr>
        <w:pStyle w:val="text"/>
        <w:ind w:left="426"/>
        <w:rPr>
          <w:rFonts w:asciiTheme="minorHAnsi" w:hAnsiTheme="minorHAnsi"/>
          <w:sz w:val="24"/>
          <w:szCs w:val="24"/>
        </w:rPr>
      </w:pPr>
      <w:r w:rsidRPr="00DB6049">
        <w:rPr>
          <w:rFonts w:asciiTheme="minorHAnsi" w:hAnsiTheme="minorHAnsi"/>
          <w:sz w:val="24"/>
          <w:szCs w:val="24"/>
        </w:rPr>
        <w:t>The retention period</w:t>
      </w:r>
      <w:r>
        <w:rPr>
          <w:rFonts w:asciiTheme="minorHAnsi" w:hAnsiTheme="minorHAnsi"/>
          <w:sz w:val="24"/>
          <w:szCs w:val="24"/>
        </w:rPr>
        <w:t>s</w:t>
      </w:r>
      <w:r w:rsidRPr="00DB6049">
        <w:rPr>
          <w:rFonts w:asciiTheme="minorHAnsi" w:hAnsiTheme="minorHAnsi"/>
          <w:sz w:val="24"/>
          <w:szCs w:val="24"/>
        </w:rPr>
        <w:t xml:space="preserve"> applied to records (data or </w:t>
      </w:r>
      <w:r>
        <w:rPr>
          <w:rFonts w:asciiTheme="minorHAnsi" w:hAnsiTheme="minorHAnsi"/>
          <w:sz w:val="24"/>
          <w:szCs w:val="24"/>
        </w:rPr>
        <w:t>public records</w:t>
      </w:r>
      <w:r w:rsidRPr="00DB6049">
        <w:rPr>
          <w:rFonts w:asciiTheme="minorHAnsi" w:hAnsiTheme="minorHAnsi"/>
          <w:sz w:val="24"/>
          <w:szCs w:val="24"/>
        </w:rPr>
        <w:t xml:space="preserve">) is based on legislative, industry and operational business requirements and these requirements for practical and systematic application purposes </w:t>
      </w:r>
      <w:r>
        <w:rPr>
          <w:rFonts w:asciiTheme="minorHAnsi" w:hAnsiTheme="minorHAnsi"/>
          <w:sz w:val="24"/>
          <w:szCs w:val="24"/>
        </w:rPr>
        <w:t>are derived from</w:t>
      </w:r>
      <w:r w:rsidR="00DE6495">
        <w:rPr>
          <w:rFonts w:asciiTheme="minorHAnsi" w:hAnsiTheme="minorHAnsi"/>
          <w:sz w:val="24"/>
          <w:szCs w:val="24"/>
        </w:rPr>
        <w:t xml:space="preserve"> defined General Disposal and</w:t>
      </w:r>
      <w:r w:rsidRPr="00DB6049">
        <w:rPr>
          <w:rFonts w:asciiTheme="minorHAnsi" w:hAnsiTheme="minorHAnsi"/>
          <w:sz w:val="24"/>
          <w:szCs w:val="24"/>
        </w:rPr>
        <w:t xml:space="preserve"> </w:t>
      </w:r>
      <w:r w:rsidR="00DE6495" w:rsidRPr="00DB6049">
        <w:rPr>
          <w:rFonts w:asciiTheme="minorHAnsi" w:hAnsiTheme="minorHAnsi"/>
          <w:sz w:val="24"/>
          <w:szCs w:val="24"/>
        </w:rPr>
        <w:t>Re</w:t>
      </w:r>
      <w:r w:rsidR="00DE6495">
        <w:rPr>
          <w:rFonts w:asciiTheme="minorHAnsi" w:hAnsiTheme="minorHAnsi"/>
          <w:sz w:val="24"/>
          <w:szCs w:val="24"/>
        </w:rPr>
        <w:t>tention</w:t>
      </w:r>
      <w:r w:rsidRPr="00DB6049">
        <w:rPr>
          <w:rFonts w:asciiTheme="minorHAnsi" w:hAnsiTheme="minorHAnsi"/>
          <w:sz w:val="24"/>
          <w:szCs w:val="24"/>
        </w:rPr>
        <w:t xml:space="preserve"> Disposal Authorit</w:t>
      </w:r>
      <w:r w:rsidR="00DE6495">
        <w:rPr>
          <w:rFonts w:asciiTheme="minorHAnsi" w:hAnsiTheme="minorHAnsi"/>
          <w:sz w:val="24"/>
          <w:szCs w:val="24"/>
        </w:rPr>
        <w:t>ies</w:t>
      </w:r>
      <w:r w:rsidRPr="00DB6049">
        <w:rPr>
          <w:rFonts w:asciiTheme="minorHAnsi" w:hAnsiTheme="minorHAnsi"/>
          <w:sz w:val="24"/>
          <w:szCs w:val="24"/>
        </w:rPr>
        <w:t xml:space="preserve"> (RDA).</w:t>
      </w:r>
    </w:p>
    <w:p w:rsidR="00210B55" w:rsidRDefault="00210B55" w:rsidP="004E0E1F">
      <w:pPr>
        <w:pStyle w:val="text"/>
        <w:ind w:left="426"/>
        <w:rPr>
          <w:rFonts w:asciiTheme="minorHAnsi" w:hAnsiTheme="minorHAnsi"/>
          <w:sz w:val="24"/>
          <w:szCs w:val="24"/>
        </w:rPr>
      </w:pPr>
    </w:p>
    <w:p w:rsidR="00210B55" w:rsidRDefault="00210B55" w:rsidP="004E0E1F">
      <w:pPr>
        <w:pStyle w:val="text"/>
        <w:ind w:left="426"/>
        <w:rPr>
          <w:rFonts w:asciiTheme="minorHAnsi" w:hAnsiTheme="minorHAnsi"/>
          <w:sz w:val="24"/>
          <w:szCs w:val="24"/>
        </w:rPr>
      </w:pPr>
    </w:p>
    <w:p w:rsidR="00210B55" w:rsidRPr="00DB6049" w:rsidRDefault="00210B55" w:rsidP="004E0E1F">
      <w:pPr>
        <w:pStyle w:val="text"/>
        <w:ind w:left="426"/>
        <w:rPr>
          <w:rFonts w:asciiTheme="minorHAnsi" w:hAnsiTheme="minorHAnsi"/>
          <w:sz w:val="24"/>
          <w:szCs w:val="24"/>
        </w:rPr>
      </w:pPr>
    </w:p>
    <w:p w:rsidR="00210B55" w:rsidRDefault="00210B55" w:rsidP="00210B55">
      <w:pPr>
        <w:pStyle w:val="Heading1"/>
      </w:pPr>
      <w:bookmarkStart w:id="13" w:name="_Toc458162004"/>
      <w:r>
        <w:t>CHARACTERISTICS OF record keeping systems</w:t>
      </w:r>
      <w:bookmarkEnd w:id="13"/>
    </w:p>
    <w:p w:rsidR="00210B55" w:rsidRDefault="00210B55" w:rsidP="00210B55">
      <w:pPr>
        <w:pStyle w:val="BodyText"/>
        <w:ind w:left="425"/>
        <w:rPr>
          <w:rFonts w:asciiTheme="minorHAnsi" w:hAnsiTheme="minorHAnsi" w:cs="Times New Roman"/>
          <w:sz w:val="24"/>
          <w:szCs w:val="24"/>
          <w:lang w:eastAsia="en-AU"/>
        </w:rPr>
      </w:pPr>
      <w:r w:rsidRPr="00B17C10">
        <w:rPr>
          <w:rFonts w:asciiTheme="minorHAnsi" w:hAnsiTheme="minorHAnsi" w:cs="Times New Roman"/>
          <w:sz w:val="24"/>
          <w:szCs w:val="24"/>
          <w:lang w:eastAsia="en-AU"/>
        </w:rPr>
        <w:t xml:space="preserve">It is therefore essential when procuring, upgrading or assessing business systems that </w:t>
      </w:r>
      <w:r>
        <w:rPr>
          <w:rFonts w:asciiTheme="minorHAnsi" w:hAnsiTheme="minorHAnsi" w:cs="Times New Roman"/>
          <w:sz w:val="24"/>
          <w:szCs w:val="24"/>
          <w:lang w:eastAsia="en-AU"/>
        </w:rPr>
        <w:t>the agency</w:t>
      </w:r>
      <w:r w:rsidRPr="00B17C10">
        <w:rPr>
          <w:rFonts w:asciiTheme="minorHAnsi" w:hAnsiTheme="minorHAnsi" w:cs="Times New Roman"/>
          <w:sz w:val="24"/>
          <w:szCs w:val="24"/>
          <w:lang w:eastAsia="en-AU"/>
        </w:rPr>
        <w:t xml:space="preserve"> implement systems with reliable records management functionality to ensure its electronic records have the same degree of reliability, authenticity </w:t>
      </w:r>
      <w:r>
        <w:rPr>
          <w:rFonts w:asciiTheme="minorHAnsi" w:hAnsiTheme="minorHAnsi" w:cs="Times New Roman"/>
          <w:sz w:val="24"/>
          <w:szCs w:val="24"/>
          <w:lang w:eastAsia="en-AU"/>
        </w:rPr>
        <w:t xml:space="preserve">and useability as paper records. </w:t>
      </w:r>
    </w:p>
    <w:p w:rsidR="00210B55" w:rsidRDefault="00210B55" w:rsidP="00210B55">
      <w:pPr>
        <w:pStyle w:val="BodyText"/>
        <w:ind w:left="425"/>
        <w:rPr>
          <w:rFonts w:asciiTheme="minorHAnsi" w:hAnsiTheme="minorHAnsi" w:cs="Times New Roman"/>
          <w:sz w:val="24"/>
          <w:szCs w:val="24"/>
          <w:lang w:eastAsia="en-AU"/>
        </w:rPr>
      </w:pPr>
      <w:r w:rsidRPr="00DB6049">
        <w:rPr>
          <w:rFonts w:asciiTheme="minorHAnsi" w:hAnsiTheme="minorHAnsi" w:cs="Times New Roman"/>
          <w:sz w:val="24"/>
          <w:szCs w:val="24"/>
          <w:lang w:eastAsia="en-AU"/>
        </w:rPr>
        <w:t xml:space="preserve">The systems that house these records must also demonstrate characteristics such as reliability, integrity, compliance, comprehensiveness and be </w:t>
      </w:r>
      <w:r>
        <w:rPr>
          <w:rFonts w:asciiTheme="minorHAnsi" w:hAnsiTheme="minorHAnsi" w:cs="Times New Roman"/>
          <w:sz w:val="24"/>
          <w:szCs w:val="24"/>
          <w:lang w:eastAsia="en-AU"/>
        </w:rPr>
        <w:t>systematic.</w:t>
      </w:r>
    </w:p>
    <w:tbl>
      <w:tblPr>
        <w:tblStyle w:val="TableGrid"/>
        <w:tblW w:w="5000" w:type="pct"/>
        <w:tblInd w:w="421" w:type="dxa"/>
        <w:tblLayout w:type="fixed"/>
        <w:tblLook w:val="04A0" w:firstRow="1" w:lastRow="0" w:firstColumn="1" w:lastColumn="0" w:noHBand="0" w:noVBand="1"/>
      </w:tblPr>
      <w:tblGrid>
        <w:gridCol w:w="2301"/>
        <w:gridCol w:w="6715"/>
      </w:tblGrid>
      <w:tr w:rsidR="00210B55" w:rsidTr="00484032">
        <w:trPr>
          <w:tblHeader/>
        </w:trPr>
        <w:tc>
          <w:tcPr>
            <w:tcW w:w="1276" w:type="pct"/>
            <w:shd w:val="clear" w:color="auto" w:fill="7030A0"/>
          </w:tcPr>
          <w:p w:rsidR="00210B55" w:rsidRPr="009D3F25" w:rsidRDefault="00210B55" w:rsidP="00484032">
            <w:pPr>
              <w:spacing w:before="0" w:after="0"/>
              <w:ind w:left="0"/>
              <w:jc w:val="left"/>
              <w:rPr>
                <w:rFonts w:asciiTheme="minorHAnsi" w:hAnsiTheme="minorHAnsi" w:cs="Times New Roman"/>
                <w:b/>
                <w:color w:val="FFFFFF" w:themeColor="background1"/>
                <w:sz w:val="24"/>
                <w:szCs w:val="24"/>
                <w:lang w:eastAsia="en-AU"/>
              </w:rPr>
            </w:pPr>
            <w:r w:rsidRPr="009D3F25">
              <w:rPr>
                <w:rFonts w:asciiTheme="minorHAnsi" w:hAnsiTheme="minorHAnsi" w:cs="Times New Roman"/>
                <w:b/>
                <w:color w:val="FFFFFF" w:themeColor="background1"/>
                <w:sz w:val="24"/>
                <w:szCs w:val="24"/>
                <w:lang w:eastAsia="en-AU"/>
              </w:rPr>
              <w:t>Term</w:t>
            </w:r>
          </w:p>
        </w:tc>
        <w:tc>
          <w:tcPr>
            <w:tcW w:w="3724" w:type="pct"/>
            <w:shd w:val="clear" w:color="auto" w:fill="7030A0"/>
          </w:tcPr>
          <w:p w:rsidR="00210B55" w:rsidRPr="009D3F25" w:rsidRDefault="00210B55" w:rsidP="00484032">
            <w:pPr>
              <w:spacing w:before="0" w:after="0"/>
              <w:ind w:left="0"/>
              <w:jc w:val="left"/>
              <w:rPr>
                <w:rFonts w:asciiTheme="minorHAnsi" w:hAnsiTheme="minorHAnsi" w:cs="Times New Roman"/>
                <w:b/>
                <w:color w:val="FFFFFF" w:themeColor="background1"/>
                <w:sz w:val="24"/>
                <w:szCs w:val="24"/>
                <w:lang w:eastAsia="en-AU"/>
              </w:rPr>
            </w:pPr>
            <w:r w:rsidRPr="009D3F25">
              <w:rPr>
                <w:rFonts w:asciiTheme="minorHAnsi" w:hAnsiTheme="minorHAnsi" w:cs="Times New Roman"/>
                <w:b/>
                <w:color w:val="FFFFFF" w:themeColor="background1"/>
                <w:sz w:val="24"/>
                <w:szCs w:val="24"/>
                <w:lang w:eastAsia="en-AU"/>
              </w:rPr>
              <w:t>Definition</w:t>
            </w:r>
          </w:p>
        </w:tc>
      </w:tr>
      <w:tr w:rsidR="00210B55" w:rsidTr="00484032">
        <w:tc>
          <w:tcPr>
            <w:tcW w:w="1276" w:type="pct"/>
          </w:tcPr>
          <w:p w:rsidR="00210B55" w:rsidRPr="00B17C10" w:rsidRDefault="00210B55" w:rsidP="00484032">
            <w:pPr>
              <w:pStyle w:val="ListBullet"/>
              <w:numPr>
                <w:ilvl w:val="0"/>
                <w:numId w:val="0"/>
              </w:numPr>
              <w:ind w:left="33"/>
              <w:rPr>
                <w:rFonts w:asciiTheme="minorHAnsi" w:hAnsiTheme="minorHAnsi" w:cs="Times New Roman"/>
                <w:b/>
                <w:i/>
                <w:kern w:val="0"/>
                <w:sz w:val="24"/>
                <w:szCs w:val="24"/>
                <w:lang w:eastAsia="en-AU"/>
              </w:rPr>
            </w:pPr>
            <w:r w:rsidRPr="00B17C10">
              <w:rPr>
                <w:rFonts w:asciiTheme="minorHAnsi" w:hAnsiTheme="minorHAnsi" w:cs="Times New Roman"/>
                <w:b/>
                <w:i/>
                <w:kern w:val="0"/>
                <w:sz w:val="24"/>
                <w:szCs w:val="24"/>
                <w:lang w:eastAsia="en-AU"/>
              </w:rPr>
              <w:t>Reliability</w:t>
            </w:r>
          </w:p>
          <w:p w:rsidR="00210B55" w:rsidRPr="00B17C10" w:rsidRDefault="00210B55" w:rsidP="00484032">
            <w:pPr>
              <w:pStyle w:val="ListBullet"/>
              <w:numPr>
                <w:ilvl w:val="0"/>
                <w:numId w:val="0"/>
              </w:numPr>
              <w:ind w:left="33"/>
              <w:rPr>
                <w:rFonts w:asciiTheme="minorHAnsi" w:hAnsiTheme="minorHAnsi" w:cs="Times New Roman"/>
                <w:kern w:val="0"/>
                <w:sz w:val="24"/>
                <w:szCs w:val="24"/>
                <w:lang w:eastAsia="en-AU"/>
              </w:rPr>
            </w:pPr>
            <w:r>
              <w:rPr>
                <w:rFonts w:asciiTheme="minorHAnsi" w:hAnsiTheme="minorHAnsi" w:cs="Times New Roman"/>
                <w:kern w:val="0"/>
                <w:sz w:val="24"/>
                <w:szCs w:val="24"/>
                <w:lang w:eastAsia="en-AU"/>
              </w:rPr>
              <w:t xml:space="preserve">Records </w:t>
            </w:r>
            <w:r w:rsidRPr="00B17C10">
              <w:rPr>
                <w:rFonts w:asciiTheme="minorHAnsi" w:hAnsiTheme="minorHAnsi" w:cs="Times New Roman"/>
                <w:kern w:val="0"/>
                <w:sz w:val="24"/>
                <w:szCs w:val="24"/>
                <w:lang w:eastAsia="en-AU"/>
              </w:rPr>
              <w:t>Are accurate and can be trusted</w:t>
            </w:r>
          </w:p>
          <w:p w:rsidR="00210B55" w:rsidRDefault="00210B55" w:rsidP="00484032">
            <w:pPr>
              <w:pStyle w:val="ListBullet"/>
              <w:numPr>
                <w:ilvl w:val="0"/>
                <w:numId w:val="0"/>
              </w:numPr>
              <w:ind w:left="33"/>
              <w:rPr>
                <w:rFonts w:asciiTheme="minorHAnsi" w:hAnsiTheme="minorHAnsi" w:cs="Times New Roman"/>
                <w:sz w:val="24"/>
                <w:szCs w:val="24"/>
                <w:lang w:eastAsia="en-AU"/>
              </w:rPr>
            </w:pPr>
          </w:p>
        </w:tc>
        <w:tc>
          <w:tcPr>
            <w:tcW w:w="3724" w:type="pct"/>
          </w:tcPr>
          <w:p w:rsidR="00210B55" w:rsidRDefault="00210B55" w:rsidP="00484032">
            <w:pPr>
              <w:spacing w:before="0" w:after="0"/>
              <w:ind w:left="0"/>
              <w:jc w:val="left"/>
              <w:rPr>
                <w:rFonts w:asciiTheme="minorHAnsi" w:hAnsiTheme="minorHAnsi" w:cs="Times New Roman"/>
                <w:sz w:val="24"/>
                <w:szCs w:val="24"/>
                <w:lang w:eastAsia="en-AU"/>
              </w:rPr>
            </w:pPr>
            <w:r w:rsidRPr="00A54949">
              <w:rPr>
                <w:rFonts w:asciiTheme="minorHAnsi" w:hAnsiTheme="minorHAnsi" w:cs="Times New Roman"/>
                <w:sz w:val="24"/>
                <w:szCs w:val="24"/>
                <w:lang w:eastAsia="en-AU"/>
              </w:rPr>
              <w:t>Any recordkeeping system designed to manage records should be capable of continuous and regular operation in accordance with responsible procedures. A records system should routinely capture all records within the scope of the activity it covers, organise the records to reflect the business processes of the records’ creator, protect the records from unauthorised alteration or disposition, routinely function as the primary source of information about actions that are documented in the records, and provide ready access to all relevant records and related metadata. Any changes to the system should not impact on the characteristics of the records contained in the recordkeeping system and these changes should be documented as well.</w:t>
            </w:r>
            <w:r w:rsidRPr="00A54949">
              <w:rPr>
                <w:rFonts w:asciiTheme="minorHAnsi" w:hAnsiTheme="minorHAnsi" w:cs="Times New Roman"/>
                <w:sz w:val="24"/>
                <w:szCs w:val="24"/>
                <w:lang w:eastAsia="en-AU"/>
              </w:rPr>
              <w:br/>
            </w:r>
          </w:p>
        </w:tc>
      </w:tr>
      <w:tr w:rsidR="00210B55" w:rsidTr="00484032">
        <w:tc>
          <w:tcPr>
            <w:tcW w:w="1276" w:type="pct"/>
          </w:tcPr>
          <w:p w:rsidR="00210B55" w:rsidRPr="009F70D8" w:rsidRDefault="00210B55" w:rsidP="00484032">
            <w:pPr>
              <w:pStyle w:val="ListBullet"/>
              <w:numPr>
                <w:ilvl w:val="0"/>
                <w:numId w:val="0"/>
              </w:numPr>
              <w:ind w:left="33"/>
              <w:rPr>
                <w:rFonts w:asciiTheme="minorHAnsi" w:hAnsiTheme="minorHAnsi" w:cs="Times New Roman"/>
                <w:b/>
                <w:i/>
                <w:kern w:val="0"/>
                <w:sz w:val="24"/>
                <w:szCs w:val="24"/>
                <w:lang w:eastAsia="en-AU"/>
              </w:rPr>
            </w:pPr>
            <w:r w:rsidRPr="009F70D8">
              <w:rPr>
                <w:rFonts w:asciiTheme="minorHAnsi" w:hAnsiTheme="minorHAnsi" w:cs="Times New Roman"/>
                <w:b/>
                <w:i/>
                <w:sz w:val="24"/>
                <w:szCs w:val="24"/>
                <w:lang w:eastAsia="en-AU"/>
              </w:rPr>
              <w:t>Integrity</w:t>
            </w:r>
            <w:r w:rsidRPr="009F70D8">
              <w:rPr>
                <w:rFonts w:asciiTheme="minorHAnsi" w:hAnsiTheme="minorHAnsi" w:cs="Times New Roman"/>
                <w:b/>
                <w:i/>
                <w:kern w:val="0"/>
                <w:sz w:val="24"/>
                <w:szCs w:val="24"/>
                <w:lang w:eastAsia="en-AU"/>
              </w:rPr>
              <w:t xml:space="preserve"> </w:t>
            </w:r>
          </w:p>
          <w:p w:rsidR="00210B55" w:rsidRPr="00B17C10" w:rsidRDefault="00210B55" w:rsidP="00484032">
            <w:pPr>
              <w:pStyle w:val="ListBullet"/>
              <w:numPr>
                <w:ilvl w:val="0"/>
                <w:numId w:val="0"/>
              </w:numPr>
              <w:ind w:left="33"/>
              <w:rPr>
                <w:rFonts w:asciiTheme="minorHAnsi" w:hAnsiTheme="minorHAnsi" w:cs="Times New Roman"/>
                <w:kern w:val="0"/>
                <w:sz w:val="24"/>
                <w:szCs w:val="24"/>
                <w:lang w:eastAsia="en-AU"/>
              </w:rPr>
            </w:pPr>
            <w:r w:rsidRPr="00B17C10">
              <w:rPr>
                <w:rFonts w:asciiTheme="minorHAnsi" w:hAnsiTheme="minorHAnsi" w:cs="Times New Roman"/>
                <w:kern w:val="0"/>
                <w:sz w:val="24"/>
                <w:szCs w:val="24"/>
                <w:lang w:eastAsia="en-AU"/>
              </w:rPr>
              <w:t>Can be proven to be genuine</w:t>
            </w:r>
          </w:p>
          <w:p w:rsidR="00210B55" w:rsidRPr="00B17C10" w:rsidRDefault="00210B55" w:rsidP="00484032">
            <w:pPr>
              <w:pStyle w:val="ListBullet"/>
              <w:numPr>
                <w:ilvl w:val="0"/>
                <w:numId w:val="0"/>
              </w:numPr>
              <w:ind w:left="33"/>
              <w:rPr>
                <w:rFonts w:asciiTheme="minorHAnsi" w:hAnsiTheme="minorHAnsi" w:cs="Times New Roman"/>
                <w:kern w:val="0"/>
                <w:sz w:val="24"/>
                <w:szCs w:val="24"/>
                <w:lang w:eastAsia="en-AU"/>
              </w:rPr>
            </w:pPr>
            <w:r w:rsidRPr="00B17C10">
              <w:rPr>
                <w:rFonts w:asciiTheme="minorHAnsi" w:hAnsiTheme="minorHAnsi" w:cs="Times New Roman"/>
                <w:kern w:val="0"/>
                <w:sz w:val="24"/>
                <w:szCs w:val="24"/>
                <w:lang w:eastAsia="en-AU"/>
              </w:rPr>
              <w:t>Are complete and unaltered</w:t>
            </w:r>
          </w:p>
          <w:p w:rsidR="00210B55" w:rsidRDefault="00210B55" w:rsidP="00484032">
            <w:pPr>
              <w:spacing w:before="0" w:after="0"/>
              <w:ind w:left="0"/>
              <w:jc w:val="left"/>
              <w:rPr>
                <w:rFonts w:asciiTheme="minorHAnsi" w:hAnsiTheme="minorHAnsi" w:cs="Times New Roman"/>
                <w:sz w:val="24"/>
                <w:szCs w:val="24"/>
                <w:lang w:eastAsia="en-AU"/>
              </w:rPr>
            </w:pPr>
          </w:p>
        </w:tc>
        <w:tc>
          <w:tcPr>
            <w:tcW w:w="3724" w:type="pct"/>
          </w:tcPr>
          <w:p w:rsidR="00210B55" w:rsidRDefault="00210B55" w:rsidP="00484032">
            <w:pPr>
              <w:spacing w:before="0" w:after="0"/>
              <w:ind w:left="0"/>
              <w:jc w:val="left"/>
              <w:rPr>
                <w:rFonts w:asciiTheme="minorHAnsi" w:hAnsiTheme="minorHAnsi" w:cs="Times New Roman"/>
                <w:sz w:val="24"/>
                <w:szCs w:val="24"/>
                <w:lang w:eastAsia="en-AU"/>
              </w:rPr>
            </w:pPr>
            <w:r w:rsidRPr="00A54949">
              <w:rPr>
                <w:rFonts w:asciiTheme="minorHAnsi" w:hAnsiTheme="minorHAnsi" w:cs="Times New Roman"/>
                <w:sz w:val="24"/>
                <w:szCs w:val="24"/>
                <w:lang w:eastAsia="en-AU"/>
              </w:rPr>
              <w:t>Control measures such as access monitoring, user verification, authorised destruction and security should be implemented within or external to the recordkeeping system to prevent unauthorised access, destruction, alteration or removal of records. For electronic records, the organisation may need to prove that any system malfunction, upgrade or regular maintenance does not affect the records’ integrity.</w:t>
            </w:r>
          </w:p>
        </w:tc>
      </w:tr>
      <w:tr w:rsidR="00210B55" w:rsidTr="00484032">
        <w:tc>
          <w:tcPr>
            <w:tcW w:w="1276" w:type="pct"/>
          </w:tcPr>
          <w:p w:rsidR="00210B55" w:rsidRPr="00210B55" w:rsidRDefault="00210B55" w:rsidP="00484032">
            <w:pPr>
              <w:spacing w:before="0" w:after="0"/>
              <w:ind w:left="0"/>
              <w:jc w:val="left"/>
              <w:rPr>
                <w:rFonts w:asciiTheme="minorHAnsi" w:hAnsiTheme="minorHAnsi" w:cs="Times New Roman"/>
                <w:b/>
                <w:i/>
                <w:sz w:val="24"/>
                <w:szCs w:val="24"/>
                <w:lang w:eastAsia="en-AU"/>
              </w:rPr>
            </w:pPr>
            <w:r w:rsidRPr="00210B55">
              <w:rPr>
                <w:rFonts w:asciiTheme="minorHAnsi" w:hAnsiTheme="minorHAnsi" w:cs="Times New Roman"/>
                <w:b/>
                <w:i/>
                <w:sz w:val="24"/>
                <w:szCs w:val="24"/>
                <w:lang w:eastAsia="en-AU"/>
              </w:rPr>
              <w:t>Compliant</w:t>
            </w:r>
          </w:p>
          <w:p w:rsidR="00210B55" w:rsidRPr="009F70D8" w:rsidRDefault="00210B55" w:rsidP="00484032">
            <w:pPr>
              <w:pStyle w:val="ListBullet"/>
              <w:numPr>
                <w:ilvl w:val="0"/>
                <w:numId w:val="0"/>
              </w:numPr>
              <w:ind w:left="33" w:hanging="33"/>
              <w:rPr>
                <w:rFonts w:asciiTheme="minorHAnsi" w:hAnsiTheme="minorHAnsi" w:cs="Times New Roman"/>
                <w:kern w:val="0"/>
                <w:sz w:val="24"/>
                <w:szCs w:val="24"/>
                <w:lang w:eastAsia="en-AU"/>
              </w:rPr>
            </w:pPr>
            <w:r w:rsidRPr="009F70D8">
              <w:rPr>
                <w:rFonts w:asciiTheme="minorHAnsi" w:hAnsiTheme="minorHAnsi" w:cs="Times New Roman"/>
                <w:kern w:val="0"/>
                <w:sz w:val="24"/>
                <w:szCs w:val="24"/>
                <w:lang w:eastAsia="en-AU"/>
              </w:rPr>
              <w:t>Are findable and readable</w:t>
            </w:r>
          </w:p>
          <w:p w:rsidR="00210B55" w:rsidRPr="009F70D8" w:rsidRDefault="00210B55" w:rsidP="00484032">
            <w:pPr>
              <w:pStyle w:val="ListBullet"/>
              <w:numPr>
                <w:ilvl w:val="0"/>
                <w:numId w:val="0"/>
              </w:numPr>
              <w:ind w:left="33"/>
              <w:rPr>
                <w:rFonts w:asciiTheme="minorHAnsi" w:hAnsiTheme="minorHAnsi" w:cs="Times New Roman"/>
                <w:kern w:val="0"/>
                <w:sz w:val="24"/>
                <w:szCs w:val="24"/>
                <w:lang w:eastAsia="en-AU"/>
              </w:rPr>
            </w:pPr>
            <w:r w:rsidRPr="009F70D8">
              <w:rPr>
                <w:rFonts w:asciiTheme="minorHAnsi" w:hAnsiTheme="minorHAnsi" w:cs="Times New Roman"/>
                <w:kern w:val="0"/>
                <w:sz w:val="24"/>
                <w:szCs w:val="24"/>
                <w:lang w:eastAsia="en-AU"/>
              </w:rPr>
              <w:t>Are related to other relevant records.</w:t>
            </w:r>
          </w:p>
          <w:p w:rsidR="00210B55" w:rsidRDefault="00210B55" w:rsidP="00484032">
            <w:pPr>
              <w:spacing w:before="0" w:after="0"/>
              <w:ind w:left="0"/>
              <w:jc w:val="left"/>
              <w:rPr>
                <w:rFonts w:asciiTheme="minorHAnsi" w:hAnsiTheme="minorHAnsi" w:cs="Times New Roman"/>
                <w:sz w:val="24"/>
                <w:szCs w:val="24"/>
                <w:lang w:eastAsia="en-AU"/>
              </w:rPr>
            </w:pPr>
          </w:p>
        </w:tc>
        <w:tc>
          <w:tcPr>
            <w:tcW w:w="3724" w:type="pct"/>
          </w:tcPr>
          <w:p w:rsidR="00210B55" w:rsidRDefault="00210B55" w:rsidP="00484032">
            <w:pPr>
              <w:spacing w:before="0" w:after="0"/>
              <w:ind w:left="0"/>
              <w:jc w:val="left"/>
              <w:rPr>
                <w:rFonts w:asciiTheme="minorHAnsi" w:hAnsiTheme="minorHAnsi" w:cs="Times New Roman"/>
                <w:sz w:val="24"/>
                <w:szCs w:val="24"/>
                <w:lang w:eastAsia="en-AU"/>
              </w:rPr>
            </w:pPr>
            <w:r w:rsidRPr="00A54949">
              <w:rPr>
                <w:rFonts w:asciiTheme="minorHAnsi" w:hAnsiTheme="minorHAnsi" w:cs="Times New Roman"/>
                <w:sz w:val="24"/>
                <w:szCs w:val="24"/>
                <w:lang w:eastAsia="en-AU"/>
              </w:rPr>
              <w:t>Recordkeeping systems should be managed in compliance with all requirements arising from current business, the regulatory environment and community expectations in which the organisation operates. Personnel creating records should understand how these requirements affect the business actions they perform and ensure the records systems comply.</w:t>
            </w:r>
          </w:p>
        </w:tc>
      </w:tr>
      <w:tr w:rsidR="00210B55" w:rsidTr="00484032">
        <w:tc>
          <w:tcPr>
            <w:tcW w:w="1276" w:type="pct"/>
          </w:tcPr>
          <w:p w:rsidR="00210B55" w:rsidRPr="00210B55" w:rsidRDefault="00210B55" w:rsidP="00484032">
            <w:pPr>
              <w:spacing w:before="0" w:after="0"/>
              <w:ind w:left="0"/>
              <w:jc w:val="left"/>
              <w:rPr>
                <w:rFonts w:asciiTheme="minorHAnsi" w:hAnsiTheme="minorHAnsi" w:cs="Times New Roman"/>
                <w:b/>
                <w:i/>
                <w:sz w:val="24"/>
                <w:szCs w:val="24"/>
                <w:lang w:eastAsia="en-AU"/>
              </w:rPr>
            </w:pPr>
            <w:r w:rsidRPr="00210B55">
              <w:rPr>
                <w:rFonts w:asciiTheme="minorHAnsi" w:hAnsiTheme="minorHAnsi" w:cs="Times New Roman"/>
                <w:b/>
                <w:i/>
                <w:sz w:val="24"/>
                <w:szCs w:val="24"/>
                <w:lang w:eastAsia="en-AU"/>
              </w:rPr>
              <w:t>Systematically</w:t>
            </w:r>
          </w:p>
        </w:tc>
        <w:tc>
          <w:tcPr>
            <w:tcW w:w="3724" w:type="pct"/>
          </w:tcPr>
          <w:p w:rsidR="00210B55" w:rsidRDefault="00210B55" w:rsidP="00484032">
            <w:pPr>
              <w:spacing w:before="0" w:after="0"/>
              <w:ind w:left="0"/>
              <w:jc w:val="left"/>
              <w:rPr>
                <w:rFonts w:asciiTheme="minorHAnsi" w:hAnsiTheme="minorHAnsi" w:cs="Times New Roman"/>
                <w:sz w:val="24"/>
                <w:szCs w:val="24"/>
                <w:lang w:eastAsia="en-AU"/>
              </w:rPr>
            </w:pPr>
            <w:r w:rsidRPr="00A54949">
              <w:rPr>
                <w:rFonts w:asciiTheme="minorHAnsi" w:hAnsiTheme="minorHAnsi" w:cs="Times New Roman"/>
                <w:sz w:val="24"/>
                <w:szCs w:val="24"/>
                <w:lang w:eastAsia="en-AU"/>
              </w:rPr>
              <w:t>Records should be created, maintained and managed systematically. Records creation and maintenance practices should be systematised through the design and operation of both records and business system.</w:t>
            </w:r>
          </w:p>
          <w:p w:rsidR="00210B55" w:rsidRPr="00A54949" w:rsidRDefault="00210B55" w:rsidP="00484032">
            <w:pPr>
              <w:spacing w:before="0" w:after="0"/>
              <w:ind w:left="0"/>
              <w:jc w:val="left"/>
              <w:rPr>
                <w:rFonts w:asciiTheme="minorHAnsi" w:hAnsiTheme="minorHAnsi" w:cs="Times New Roman"/>
                <w:sz w:val="24"/>
                <w:szCs w:val="24"/>
                <w:lang w:eastAsia="en-AU"/>
              </w:rPr>
            </w:pPr>
          </w:p>
        </w:tc>
      </w:tr>
      <w:tr w:rsidR="00210B55" w:rsidTr="00484032">
        <w:tc>
          <w:tcPr>
            <w:tcW w:w="1276" w:type="pct"/>
          </w:tcPr>
          <w:p w:rsidR="00210B55" w:rsidRPr="00A54949" w:rsidRDefault="00210B55" w:rsidP="00484032">
            <w:pPr>
              <w:spacing w:before="0" w:after="0"/>
              <w:ind w:left="0"/>
              <w:jc w:val="left"/>
              <w:rPr>
                <w:rFonts w:asciiTheme="minorHAnsi" w:hAnsiTheme="minorHAnsi" w:cs="Times New Roman"/>
                <w:sz w:val="24"/>
                <w:szCs w:val="24"/>
                <w:lang w:eastAsia="en-AU"/>
              </w:rPr>
            </w:pPr>
            <w:r w:rsidRPr="00210B55">
              <w:rPr>
                <w:rFonts w:asciiTheme="minorHAnsi" w:hAnsiTheme="minorHAnsi" w:cs="Times New Roman"/>
                <w:b/>
                <w:i/>
                <w:sz w:val="24"/>
                <w:szCs w:val="24"/>
                <w:lang w:eastAsia="en-AU"/>
              </w:rPr>
              <w:t xml:space="preserve">Inviolate </w:t>
            </w:r>
          </w:p>
        </w:tc>
        <w:tc>
          <w:tcPr>
            <w:tcW w:w="3724" w:type="pct"/>
          </w:tcPr>
          <w:p w:rsidR="00210B55" w:rsidRDefault="00210B55" w:rsidP="00484032">
            <w:pPr>
              <w:spacing w:before="0" w:after="0"/>
              <w:ind w:left="0"/>
              <w:jc w:val="left"/>
              <w:rPr>
                <w:rFonts w:asciiTheme="minorHAnsi" w:hAnsiTheme="minorHAnsi" w:cs="Times New Roman"/>
                <w:sz w:val="24"/>
                <w:szCs w:val="24"/>
                <w:lang w:eastAsia="en-AU"/>
              </w:rPr>
            </w:pPr>
            <w:r w:rsidRPr="00B17C10">
              <w:rPr>
                <w:rFonts w:asciiTheme="minorHAnsi" w:hAnsiTheme="minorHAnsi" w:cs="Times New Roman"/>
                <w:sz w:val="24"/>
                <w:szCs w:val="24"/>
                <w:lang w:eastAsia="en-AU"/>
              </w:rPr>
              <w:t>With appropriate security requirements</w:t>
            </w:r>
          </w:p>
          <w:p w:rsidR="00210B55" w:rsidRPr="00A54949" w:rsidRDefault="00210B55" w:rsidP="00484032">
            <w:pPr>
              <w:spacing w:before="0" w:after="0"/>
              <w:ind w:left="0"/>
              <w:jc w:val="left"/>
              <w:rPr>
                <w:rFonts w:asciiTheme="minorHAnsi" w:hAnsiTheme="minorHAnsi" w:cs="Times New Roman"/>
                <w:sz w:val="24"/>
                <w:szCs w:val="24"/>
                <w:lang w:eastAsia="en-AU"/>
              </w:rPr>
            </w:pPr>
          </w:p>
        </w:tc>
      </w:tr>
    </w:tbl>
    <w:p w:rsidR="00210B55" w:rsidRPr="00A54949" w:rsidRDefault="00210B55" w:rsidP="00210B55">
      <w:pPr>
        <w:pStyle w:val="text"/>
        <w:spacing w:after="0"/>
        <w:ind w:left="0"/>
      </w:pPr>
    </w:p>
    <w:p w:rsidR="00210B55" w:rsidRPr="00DB6049" w:rsidRDefault="00210B55" w:rsidP="00210B55">
      <w:pPr>
        <w:pStyle w:val="text"/>
      </w:pPr>
    </w:p>
    <w:p w:rsidR="00210B55" w:rsidRPr="005E45F9" w:rsidRDefault="00210B55" w:rsidP="00210B55">
      <w:pPr>
        <w:pStyle w:val="text"/>
      </w:pPr>
    </w:p>
    <w:p w:rsidR="00210B55" w:rsidRDefault="00210B55" w:rsidP="00210B55">
      <w:pPr>
        <w:pStyle w:val="Heading1"/>
        <w:ind w:left="0" w:firstLine="0"/>
        <w:rPr>
          <w:bCs/>
        </w:rPr>
      </w:pPr>
      <w:bookmarkStart w:id="14" w:name="_Toc458162005"/>
      <w:r w:rsidRPr="00FF5E1C">
        <w:rPr>
          <w:bCs/>
        </w:rPr>
        <w:t xml:space="preserve">Record keeping </w:t>
      </w:r>
      <w:r w:rsidR="002760FF">
        <w:rPr>
          <w:bCs/>
        </w:rPr>
        <w:t>GUIDELINES</w:t>
      </w:r>
      <w:bookmarkEnd w:id="14"/>
    </w:p>
    <w:p w:rsidR="002760FF" w:rsidRPr="00707942" w:rsidRDefault="00707942" w:rsidP="00707942">
      <w:pPr>
        <w:pStyle w:val="text"/>
        <w:ind w:left="426"/>
        <w:rPr>
          <w:rFonts w:asciiTheme="minorHAnsi" w:hAnsiTheme="minorHAnsi"/>
          <w:sz w:val="24"/>
          <w:szCs w:val="24"/>
        </w:rPr>
      </w:pPr>
      <w:r w:rsidRPr="00707942">
        <w:rPr>
          <w:rFonts w:asciiTheme="minorHAnsi" w:hAnsiTheme="minorHAnsi"/>
          <w:sz w:val="24"/>
          <w:szCs w:val="24"/>
        </w:rPr>
        <w:t>This policy is underpinned by the following documents:</w:t>
      </w:r>
    </w:p>
    <w:tbl>
      <w:tblPr>
        <w:tblStyle w:val="TableGrid"/>
        <w:tblW w:w="0" w:type="auto"/>
        <w:tblInd w:w="421" w:type="dxa"/>
        <w:tblLook w:val="04A0" w:firstRow="1" w:lastRow="0" w:firstColumn="1" w:lastColumn="0" w:noHBand="0" w:noVBand="1"/>
      </w:tblPr>
      <w:tblGrid>
        <w:gridCol w:w="2476"/>
        <w:gridCol w:w="525"/>
        <w:gridCol w:w="5594"/>
      </w:tblGrid>
      <w:tr w:rsidR="00325E41" w:rsidRPr="00707942" w:rsidTr="00325E41">
        <w:tc>
          <w:tcPr>
            <w:tcW w:w="2480" w:type="dxa"/>
            <w:shd w:val="clear" w:color="auto" w:fill="7030A0"/>
          </w:tcPr>
          <w:p w:rsidR="00325E41" w:rsidRPr="00707942" w:rsidRDefault="00325E41" w:rsidP="00484032">
            <w:pPr>
              <w:spacing w:before="0" w:after="0"/>
              <w:ind w:left="0"/>
              <w:jc w:val="left"/>
              <w:rPr>
                <w:rFonts w:asciiTheme="minorHAnsi" w:hAnsiTheme="minorHAnsi" w:cs="Times New Roman"/>
                <w:color w:val="FFFFFF" w:themeColor="background1"/>
                <w:sz w:val="24"/>
                <w:szCs w:val="24"/>
                <w:lang w:eastAsia="en-AU"/>
              </w:rPr>
            </w:pPr>
            <w:r w:rsidRPr="00707942">
              <w:rPr>
                <w:rFonts w:asciiTheme="minorHAnsi" w:hAnsiTheme="minorHAnsi" w:cs="Times New Roman"/>
                <w:color w:val="FFFFFF" w:themeColor="background1"/>
                <w:sz w:val="24"/>
                <w:szCs w:val="24"/>
                <w:lang w:eastAsia="en-AU"/>
              </w:rPr>
              <w:t>Activity</w:t>
            </w:r>
          </w:p>
        </w:tc>
        <w:tc>
          <w:tcPr>
            <w:tcW w:w="496" w:type="dxa"/>
            <w:shd w:val="clear" w:color="auto" w:fill="7030A0"/>
          </w:tcPr>
          <w:p w:rsidR="00325E41" w:rsidRPr="00707942" w:rsidRDefault="00325E41" w:rsidP="00484032">
            <w:pPr>
              <w:spacing w:before="0" w:after="0"/>
              <w:ind w:left="0"/>
              <w:jc w:val="left"/>
              <w:rPr>
                <w:rFonts w:asciiTheme="minorHAnsi" w:hAnsiTheme="minorHAnsi" w:cs="Times New Roman"/>
                <w:color w:val="FFFFFF" w:themeColor="background1"/>
                <w:sz w:val="24"/>
                <w:szCs w:val="24"/>
                <w:lang w:eastAsia="en-AU"/>
              </w:rPr>
            </w:pPr>
            <w:r w:rsidRPr="00707942">
              <w:rPr>
                <w:rFonts w:asciiTheme="minorHAnsi" w:hAnsiTheme="minorHAnsi" w:cs="Times New Roman"/>
                <w:color w:val="FFFFFF" w:themeColor="background1"/>
                <w:sz w:val="24"/>
                <w:szCs w:val="24"/>
                <w:lang w:eastAsia="en-AU"/>
              </w:rPr>
              <w:t>#</w:t>
            </w:r>
          </w:p>
        </w:tc>
        <w:tc>
          <w:tcPr>
            <w:tcW w:w="5619" w:type="dxa"/>
            <w:shd w:val="clear" w:color="auto" w:fill="7030A0"/>
          </w:tcPr>
          <w:p w:rsidR="00325E41" w:rsidRPr="00707942" w:rsidRDefault="00325E41" w:rsidP="00484032">
            <w:pPr>
              <w:spacing w:before="0" w:after="0"/>
              <w:ind w:left="0"/>
              <w:jc w:val="left"/>
              <w:rPr>
                <w:rFonts w:asciiTheme="minorHAnsi" w:hAnsiTheme="minorHAnsi" w:cs="Times New Roman"/>
                <w:color w:val="FFFFFF" w:themeColor="background1"/>
                <w:sz w:val="24"/>
                <w:szCs w:val="24"/>
                <w:lang w:eastAsia="en-AU"/>
              </w:rPr>
            </w:pPr>
            <w:r w:rsidRPr="00707942">
              <w:rPr>
                <w:rFonts w:asciiTheme="minorHAnsi" w:hAnsiTheme="minorHAnsi" w:cs="Times New Roman"/>
                <w:color w:val="FFFFFF" w:themeColor="background1"/>
                <w:sz w:val="24"/>
                <w:szCs w:val="24"/>
                <w:lang w:eastAsia="en-AU"/>
              </w:rPr>
              <w:t>Document</w:t>
            </w:r>
          </w:p>
        </w:tc>
      </w:tr>
      <w:tr w:rsidR="00325E41" w:rsidRPr="00707942" w:rsidTr="00325E41">
        <w:trPr>
          <w:trHeight w:val="645"/>
        </w:trPr>
        <w:tc>
          <w:tcPr>
            <w:tcW w:w="2480" w:type="dxa"/>
            <w:vMerge w:val="restart"/>
          </w:tcPr>
          <w:p w:rsidR="00325E41" w:rsidRPr="00707942" w:rsidRDefault="00325E41" w:rsidP="00325E41">
            <w:pPr>
              <w:pStyle w:val="text"/>
              <w:ind w:left="0"/>
              <w:rPr>
                <w:rFonts w:asciiTheme="minorHAnsi" w:hAnsiTheme="minorHAnsi"/>
                <w:sz w:val="24"/>
                <w:szCs w:val="24"/>
              </w:rPr>
            </w:pPr>
            <w:r w:rsidRPr="00707942">
              <w:rPr>
                <w:rFonts w:asciiTheme="minorHAnsi" w:hAnsiTheme="minorHAnsi"/>
                <w:sz w:val="24"/>
                <w:szCs w:val="24"/>
              </w:rPr>
              <w:t>Purchasing</w:t>
            </w:r>
            <w:r w:rsidRPr="00707942">
              <w:rPr>
                <w:rFonts w:asciiTheme="minorHAnsi" w:hAnsiTheme="minorHAnsi"/>
                <w:sz w:val="24"/>
                <w:szCs w:val="24"/>
              </w:rPr>
              <w:t>, Upgrading and</w:t>
            </w:r>
            <w:r w:rsidRPr="00707942">
              <w:rPr>
                <w:rFonts w:asciiTheme="minorHAnsi" w:hAnsiTheme="minorHAnsi"/>
                <w:sz w:val="24"/>
                <w:szCs w:val="24"/>
              </w:rPr>
              <w:t xml:space="preserve"> Implementing a new business application.</w:t>
            </w:r>
          </w:p>
        </w:tc>
        <w:tc>
          <w:tcPr>
            <w:tcW w:w="496" w:type="dxa"/>
          </w:tcPr>
          <w:p w:rsidR="00325E41" w:rsidRPr="00707942" w:rsidRDefault="00325E41" w:rsidP="00325E41">
            <w:pPr>
              <w:pStyle w:val="text"/>
              <w:ind w:left="0"/>
              <w:rPr>
                <w:rFonts w:asciiTheme="minorHAnsi" w:hAnsiTheme="minorHAnsi"/>
                <w:sz w:val="24"/>
                <w:szCs w:val="24"/>
              </w:rPr>
            </w:pPr>
            <w:r w:rsidRPr="00707942">
              <w:rPr>
                <w:rFonts w:asciiTheme="minorHAnsi" w:hAnsiTheme="minorHAnsi"/>
                <w:sz w:val="24"/>
                <w:szCs w:val="24"/>
              </w:rPr>
              <w:t>1.a</w:t>
            </w:r>
          </w:p>
          <w:p w:rsidR="00325E41" w:rsidRPr="00707942" w:rsidRDefault="00325E41" w:rsidP="00325E41">
            <w:pPr>
              <w:pStyle w:val="text"/>
              <w:ind w:left="0"/>
              <w:rPr>
                <w:rFonts w:asciiTheme="minorHAnsi" w:hAnsiTheme="minorHAnsi"/>
                <w:sz w:val="24"/>
                <w:szCs w:val="24"/>
              </w:rPr>
            </w:pPr>
          </w:p>
          <w:p w:rsidR="00325E41" w:rsidRPr="00707942" w:rsidRDefault="00325E41" w:rsidP="00325E41">
            <w:pPr>
              <w:pStyle w:val="text"/>
              <w:ind w:left="0"/>
              <w:rPr>
                <w:rFonts w:asciiTheme="minorHAnsi" w:hAnsiTheme="minorHAnsi"/>
                <w:sz w:val="24"/>
                <w:szCs w:val="24"/>
              </w:rPr>
            </w:pPr>
          </w:p>
        </w:tc>
        <w:tc>
          <w:tcPr>
            <w:tcW w:w="5619" w:type="dxa"/>
          </w:tcPr>
          <w:p w:rsidR="00325E41" w:rsidRPr="00707942" w:rsidRDefault="00325E41" w:rsidP="00325E41">
            <w:pPr>
              <w:pStyle w:val="text"/>
              <w:ind w:left="0"/>
              <w:rPr>
                <w:rFonts w:asciiTheme="minorHAnsi" w:hAnsiTheme="minorHAnsi"/>
                <w:sz w:val="24"/>
                <w:szCs w:val="24"/>
              </w:rPr>
            </w:pPr>
            <w:r w:rsidRPr="00707942">
              <w:rPr>
                <w:rFonts w:asciiTheme="minorHAnsi" w:hAnsiTheme="minorHAnsi"/>
                <w:sz w:val="24"/>
                <w:szCs w:val="24"/>
              </w:rPr>
              <w:t xml:space="preserve">Business Application Record </w:t>
            </w:r>
            <w:r w:rsidRPr="00707942">
              <w:rPr>
                <w:rFonts w:asciiTheme="minorHAnsi" w:hAnsiTheme="minorHAnsi"/>
                <w:sz w:val="24"/>
                <w:szCs w:val="24"/>
              </w:rPr>
              <w:t>Keeping Functional Requirements</w:t>
            </w:r>
          </w:p>
        </w:tc>
      </w:tr>
      <w:tr w:rsidR="00325E41" w:rsidRPr="00707942" w:rsidTr="00325E41">
        <w:tc>
          <w:tcPr>
            <w:tcW w:w="2480" w:type="dxa"/>
            <w:vMerge/>
          </w:tcPr>
          <w:p w:rsidR="00325E41" w:rsidRPr="00707942" w:rsidRDefault="00325E41" w:rsidP="00325E41">
            <w:pPr>
              <w:pStyle w:val="text"/>
              <w:ind w:left="0"/>
              <w:rPr>
                <w:rFonts w:asciiTheme="minorHAnsi" w:hAnsiTheme="minorHAnsi"/>
                <w:sz w:val="24"/>
                <w:szCs w:val="24"/>
              </w:rPr>
            </w:pPr>
          </w:p>
        </w:tc>
        <w:tc>
          <w:tcPr>
            <w:tcW w:w="496" w:type="dxa"/>
          </w:tcPr>
          <w:p w:rsidR="00325E41" w:rsidRPr="00707942" w:rsidRDefault="00325E41" w:rsidP="00325E41">
            <w:pPr>
              <w:pStyle w:val="text"/>
              <w:ind w:left="0"/>
              <w:rPr>
                <w:rFonts w:asciiTheme="minorHAnsi" w:hAnsiTheme="minorHAnsi"/>
                <w:sz w:val="24"/>
                <w:szCs w:val="24"/>
              </w:rPr>
            </w:pPr>
            <w:r w:rsidRPr="00707942">
              <w:rPr>
                <w:rFonts w:asciiTheme="minorHAnsi" w:hAnsiTheme="minorHAnsi"/>
                <w:sz w:val="24"/>
                <w:szCs w:val="24"/>
              </w:rPr>
              <w:t>1.b</w:t>
            </w:r>
          </w:p>
        </w:tc>
        <w:tc>
          <w:tcPr>
            <w:tcW w:w="5619" w:type="dxa"/>
          </w:tcPr>
          <w:p w:rsidR="00325E41" w:rsidRPr="00707942" w:rsidRDefault="00325E41" w:rsidP="00325E41">
            <w:pPr>
              <w:pStyle w:val="text"/>
              <w:ind w:left="0"/>
              <w:rPr>
                <w:rFonts w:asciiTheme="minorHAnsi" w:hAnsiTheme="minorHAnsi"/>
                <w:sz w:val="24"/>
                <w:szCs w:val="24"/>
              </w:rPr>
            </w:pPr>
            <w:r w:rsidRPr="00707942">
              <w:rPr>
                <w:rFonts w:asciiTheme="minorHAnsi" w:hAnsiTheme="minorHAnsi"/>
                <w:sz w:val="24"/>
                <w:szCs w:val="24"/>
              </w:rPr>
              <w:t>Business Application Information Management Assessment Workbook</w:t>
            </w:r>
          </w:p>
        </w:tc>
      </w:tr>
      <w:tr w:rsidR="00325E41" w:rsidRPr="00707942" w:rsidTr="00325E41">
        <w:tc>
          <w:tcPr>
            <w:tcW w:w="2480" w:type="dxa"/>
          </w:tcPr>
          <w:p w:rsidR="00325E41" w:rsidRPr="00707942" w:rsidRDefault="00325E41" w:rsidP="00325E41">
            <w:pPr>
              <w:pStyle w:val="text"/>
              <w:ind w:left="0"/>
              <w:rPr>
                <w:rFonts w:asciiTheme="minorHAnsi" w:hAnsiTheme="minorHAnsi"/>
                <w:sz w:val="24"/>
                <w:szCs w:val="24"/>
              </w:rPr>
            </w:pPr>
            <w:r w:rsidRPr="00707942">
              <w:rPr>
                <w:rFonts w:asciiTheme="minorHAnsi" w:hAnsiTheme="minorHAnsi"/>
                <w:sz w:val="24"/>
                <w:szCs w:val="24"/>
              </w:rPr>
              <w:t>Decommissioning a business application.</w:t>
            </w:r>
          </w:p>
        </w:tc>
        <w:tc>
          <w:tcPr>
            <w:tcW w:w="496" w:type="dxa"/>
          </w:tcPr>
          <w:p w:rsidR="00325E41" w:rsidRPr="00707942" w:rsidRDefault="00325E41" w:rsidP="00325E41">
            <w:pPr>
              <w:pStyle w:val="text"/>
              <w:ind w:left="0"/>
              <w:rPr>
                <w:rFonts w:asciiTheme="minorHAnsi" w:hAnsiTheme="minorHAnsi"/>
                <w:sz w:val="24"/>
                <w:szCs w:val="24"/>
              </w:rPr>
            </w:pPr>
            <w:r w:rsidRPr="00707942">
              <w:rPr>
                <w:rFonts w:asciiTheme="minorHAnsi" w:hAnsiTheme="minorHAnsi"/>
                <w:sz w:val="24"/>
                <w:szCs w:val="24"/>
              </w:rPr>
              <w:t>1.c</w:t>
            </w:r>
          </w:p>
          <w:p w:rsidR="00325E41" w:rsidRPr="00707942" w:rsidRDefault="00325E41" w:rsidP="00325E41">
            <w:pPr>
              <w:pStyle w:val="text"/>
              <w:ind w:left="0"/>
              <w:rPr>
                <w:rFonts w:asciiTheme="minorHAnsi" w:hAnsiTheme="minorHAnsi"/>
                <w:sz w:val="24"/>
                <w:szCs w:val="24"/>
              </w:rPr>
            </w:pPr>
            <w:r w:rsidRPr="00707942">
              <w:rPr>
                <w:rFonts w:asciiTheme="minorHAnsi" w:hAnsiTheme="minorHAnsi"/>
                <w:sz w:val="24"/>
                <w:szCs w:val="24"/>
              </w:rPr>
              <w:t>1.d</w:t>
            </w:r>
          </w:p>
        </w:tc>
        <w:tc>
          <w:tcPr>
            <w:tcW w:w="5619" w:type="dxa"/>
          </w:tcPr>
          <w:p w:rsidR="00325E41" w:rsidRPr="00707942" w:rsidRDefault="00325E41" w:rsidP="00325E41">
            <w:pPr>
              <w:pStyle w:val="text"/>
              <w:ind w:left="0"/>
              <w:rPr>
                <w:rFonts w:asciiTheme="minorHAnsi" w:hAnsiTheme="minorHAnsi"/>
                <w:sz w:val="24"/>
                <w:szCs w:val="24"/>
              </w:rPr>
            </w:pPr>
            <w:r w:rsidRPr="00707942">
              <w:rPr>
                <w:rFonts w:asciiTheme="minorHAnsi" w:hAnsiTheme="minorHAnsi"/>
                <w:sz w:val="24"/>
                <w:szCs w:val="24"/>
              </w:rPr>
              <w:t>Business Application Decommissioning Procedure</w:t>
            </w:r>
          </w:p>
          <w:p w:rsidR="00325E41" w:rsidRPr="00707942" w:rsidRDefault="00325E41" w:rsidP="00325E41">
            <w:pPr>
              <w:pStyle w:val="text"/>
              <w:ind w:left="0"/>
              <w:rPr>
                <w:rFonts w:asciiTheme="minorHAnsi" w:hAnsiTheme="minorHAnsi"/>
                <w:sz w:val="24"/>
                <w:szCs w:val="24"/>
              </w:rPr>
            </w:pPr>
            <w:r w:rsidRPr="00707942">
              <w:rPr>
                <w:rFonts w:asciiTheme="minorHAnsi" w:hAnsiTheme="minorHAnsi"/>
                <w:sz w:val="24"/>
                <w:szCs w:val="24"/>
              </w:rPr>
              <w:t>Data Destruction Process</w:t>
            </w:r>
          </w:p>
        </w:tc>
      </w:tr>
    </w:tbl>
    <w:p w:rsidR="00210B55" w:rsidRPr="005E45F9" w:rsidRDefault="00210B55" w:rsidP="00210B55">
      <w:pPr>
        <w:pStyle w:val="text"/>
      </w:pPr>
    </w:p>
    <w:p w:rsidR="00210B55" w:rsidRPr="00210B55" w:rsidRDefault="00210B55" w:rsidP="00210B55">
      <w:pPr>
        <w:pStyle w:val="Heading1"/>
        <w:ind w:left="0" w:firstLine="0"/>
        <w:rPr>
          <w:bCs/>
        </w:rPr>
      </w:pPr>
      <w:bookmarkStart w:id="15" w:name="_Toc458162006"/>
      <w:r>
        <w:rPr>
          <w:bCs/>
        </w:rPr>
        <w:t>ReferenceS</w:t>
      </w:r>
      <w:bookmarkEnd w:id="15"/>
    </w:p>
    <w:p w:rsidR="00210B55" w:rsidRPr="00210B55" w:rsidRDefault="00210B55" w:rsidP="00210B55">
      <w:pPr>
        <w:pStyle w:val="BodyText"/>
        <w:ind w:left="426"/>
        <w:rPr>
          <w:rFonts w:asciiTheme="minorHAnsi" w:hAnsiTheme="minorHAnsi" w:cs="Times New Roman"/>
          <w:sz w:val="24"/>
          <w:szCs w:val="24"/>
          <w:lang w:eastAsia="en-AU"/>
        </w:rPr>
      </w:pPr>
      <w:r w:rsidRPr="00210B55">
        <w:rPr>
          <w:rFonts w:asciiTheme="minorHAnsi" w:hAnsiTheme="minorHAnsi" w:cs="Times New Roman"/>
          <w:sz w:val="24"/>
          <w:szCs w:val="24"/>
          <w:lang w:eastAsia="en-AU"/>
        </w:rPr>
        <w:t>The content has been drawn from the following sources:</w:t>
      </w:r>
    </w:p>
    <w:p w:rsidR="004E52DD" w:rsidRPr="004E52DD" w:rsidRDefault="004E52DD" w:rsidP="00192397">
      <w:pPr>
        <w:pStyle w:val="ListParagraph"/>
        <w:numPr>
          <w:ilvl w:val="0"/>
          <w:numId w:val="31"/>
        </w:numPr>
        <w:autoSpaceDE w:val="0"/>
        <w:autoSpaceDN w:val="0"/>
        <w:adjustRightInd w:val="0"/>
        <w:spacing w:before="0" w:after="0"/>
        <w:ind w:left="851" w:hanging="425"/>
        <w:jc w:val="left"/>
        <w:rPr>
          <w:rFonts w:asciiTheme="minorHAnsi" w:hAnsiTheme="minorHAnsi" w:cs="Times New Roman"/>
          <w:sz w:val="24"/>
          <w:szCs w:val="24"/>
          <w:lang w:eastAsia="en-AU"/>
        </w:rPr>
      </w:pPr>
      <w:r w:rsidRPr="004E52DD">
        <w:rPr>
          <w:rFonts w:asciiTheme="minorHAnsi" w:hAnsiTheme="minorHAnsi" w:cs="Times New Roman"/>
          <w:sz w:val="24"/>
          <w:szCs w:val="24"/>
          <w:lang w:eastAsia="en-AU"/>
        </w:rPr>
        <w:t>Information about recordkeeping requirements for systems is located in PROS 10/17 S1 Oper</w:t>
      </w:r>
      <w:r w:rsidR="002760FF">
        <w:rPr>
          <w:rFonts w:asciiTheme="minorHAnsi" w:hAnsiTheme="minorHAnsi" w:cs="Times New Roman"/>
          <w:sz w:val="24"/>
          <w:szCs w:val="24"/>
          <w:lang w:eastAsia="en-AU"/>
        </w:rPr>
        <w:t>ations Management Specification.</w:t>
      </w:r>
    </w:p>
    <w:p w:rsidR="004E52DD" w:rsidRDefault="004E52DD" w:rsidP="00192397">
      <w:pPr>
        <w:pStyle w:val="ListBullet"/>
        <w:numPr>
          <w:ilvl w:val="0"/>
          <w:numId w:val="31"/>
        </w:numPr>
        <w:ind w:left="851" w:hanging="425"/>
        <w:rPr>
          <w:rFonts w:asciiTheme="minorHAnsi" w:hAnsiTheme="minorHAnsi" w:cs="Times New Roman"/>
          <w:kern w:val="0"/>
          <w:sz w:val="24"/>
          <w:szCs w:val="24"/>
          <w:lang w:eastAsia="en-AU"/>
        </w:rPr>
      </w:pPr>
      <w:r w:rsidRPr="004E52DD">
        <w:rPr>
          <w:rFonts w:asciiTheme="minorHAnsi" w:hAnsiTheme="minorHAnsi" w:cs="Times New Roman"/>
          <w:kern w:val="0"/>
          <w:sz w:val="24"/>
          <w:szCs w:val="24"/>
          <w:lang w:eastAsia="en-AU"/>
        </w:rPr>
        <w:t>Retention and Disposal Authorities are available from our website: http://prov.vic.gov.au/government/disposal-and-transfer/retention-and-disposal-authorities.</w:t>
      </w:r>
    </w:p>
    <w:p w:rsidR="002760FF" w:rsidRDefault="002760FF" w:rsidP="00192397">
      <w:pPr>
        <w:pStyle w:val="ListBullet"/>
        <w:numPr>
          <w:ilvl w:val="0"/>
          <w:numId w:val="30"/>
        </w:numPr>
        <w:ind w:left="851" w:hanging="425"/>
        <w:rPr>
          <w:rFonts w:asciiTheme="minorHAnsi" w:hAnsiTheme="minorHAnsi" w:cs="Times New Roman"/>
          <w:kern w:val="0"/>
          <w:sz w:val="24"/>
          <w:szCs w:val="24"/>
          <w:lang w:eastAsia="en-AU"/>
        </w:rPr>
      </w:pPr>
      <w:r w:rsidRPr="00210B55">
        <w:rPr>
          <w:rFonts w:asciiTheme="minorHAnsi" w:hAnsiTheme="minorHAnsi" w:cs="Times New Roman"/>
          <w:kern w:val="0"/>
          <w:sz w:val="24"/>
          <w:szCs w:val="24"/>
          <w:lang w:eastAsia="en-AU"/>
        </w:rPr>
        <w:t>Public Records Office Victoria, VERS Metadata Scheme PROS 99/007 (Version 2.1) Specification 2 (2003)</w:t>
      </w:r>
    </w:p>
    <w:p w:rsidR="00210B55" w:rsidRPr="00210B55" w:rsidRDefault="00210B55" w:rsidP="00192397">
      <w:pPr>
        <w:pStyle w:val="ListBullet"/>
        <w:numPr>
          <w:ilvl w:val="0"/>
          <w:numId w:val="30"/>
        </w:numPr>
        <w:ind w:left="851" w:hanging="425"/>
        <w:rPr>
          <w:rFonts w:asciiTheme="minorHAnsi" w:hAnsiTheme="minorHAnsi" w:cs="Times New Roman"/>
          <w:kern w:val="0"/>
          <w:sz w:val="24"/>
          <w:szCs w:val="24"/>
          <w:lang w:eastAsia="en-AU"/>
        </w:rPr>
      </w:pPr>
      <w:r w:rsidRPr="00210B55">
        <w:rPr>
          <w:rFonts w:asciiTheme="minorHAnsi" w:hAnsiTheme="minorHAnsi" w:cs="Times New Roman"/>
          <w:kern w:val="0"/>
          <w:sz w:val="24"/>
          <w:szCs w:val="24"/>
          <w:lang w:eastAsia="en-AU"/>
        </w:rPr>
        <w:t>International Council on Archives, Principles and Functional Requirements for Records in Electronic Office Environments, module 3, Guidelines and Functional Requirements for Records in Business Systems, 2008.</w:t>
      </w:r>
    </w:p>
    <w:p w:rsidR="00210B55" w:rsidRPr="00210B55" w:rsidRDefault="00210B55" w:rsidP="00210B55">
      <w:pPr>
        <w:pStyle w:val="ListBullet"/>
        <w:numPr>
          <w:ilvl w:val="0"/>
          <w:numId w:val="30"/>
        </w:numPr>
        <w:rPr>
          <w:rFonts w:asciiTheme="minorHAnsi" w:hAnsiTheme="minorHAnsi" w:cs="Times New Roman"/>
          <w:kern w:val="0"/>
          <w:sz w:val="24"/>
          <w:szCs w:val="24"/>
          <w:lang w:eastAsia="en-AU"/>
        </w:rPr>
      </w:pPr>
      <w:r w:rsidRPr="00210B55">
        <w:rPr>
          <w:rFonts w:asciiTheme="minorHAnsi" w:hAnsiTheme="minorHAnsi" w:cs="Times New Roman"/>
          <w:kern w:val="0"/>
          <w:sz w:val="24"/>
          <w:szCs w:val="24"/>
          <w:lang w:eastAsia="en-AU"/>
        </w:rPr>
        <w:t>National Archives of Australia, DIRKS – A strategic Approach to Managing Business Information, Part 2: Steps A-H.</w:t>
      </w:r>
    </w:p>
    <w:p w:rsidR="00210B55" w:rsidRPr="00210B55" w:rsidRDefault="00210B55" w:rsidP="00210B55">
      <w:pPr>
        <w:pStyle w:val="ListBullet"/>
        <w:numPr>
          <w:ilvl w:val="0"/>
          <w:numId w:val="30"/>
        </w:numPr>
        <w:rPr>
          <w:rFonts w:asciiTheme="minorHAnsi" w:hAnsiTheme="minorHAnsi" w:cs="Times New Roman"/>
          <w:kern w:val="0"/>
          <w:sz w:val="24"/>
          <w:szCs w:val="24"/>
          <w:lang w:eastAsia="en-AU"/>
        </w:rPr>
      </w:pPr>
      <w:r w:rsidRPr="00210B55">
        <w:rPr>
          <w:rFonts w:asciiTheme="minorHAnsi" w:hAnsiTheme="minorHAnsi" w:cs="Times New Roman"/>
          <w:kern w:val="0"/>
          <w:sz w:val="24"/>
          <w:szCs w:val="24"/>
          <w:lang w:eastAsia="en-AU"/>
        </w:rPr>
        <w:t>National Archives of Australia, Recordkeeping Metadata Standard for Commonwealth Agencies Version 1.0 (1999)</w:t>
      </w:r>
    </w:p>
    <w:p w:rsidR="00210B55" w:rsidRDefault="00210B55" w:rsidP="00210B55">
      <w:pPr>
        <w:pStyle w:val="ListBullet"/>
        <w:numPr>
          <w:ilvl w:val="0"/>
          <w:numId w:val="30"/>
        </w:numPr>
        <w:rPr>
          <w:rFonts w:asciiTheme="minorHAnsi" w:hAnsiTheme="minorHAnsi" w:cs="Times New Roman"/>
          <w:kern w:val="0"/>
          <w:sz w:val="24"/>
          <w:szCs w:val="24"/>
          <w:lang w:eastAsia="en-AU"/>
        </w:rPr>
      </w:pPr>
      <w:r w:rsidRPr="00210B55">
        <w:rPr>
          <w:rFonts w:asciiTheme="minorHAnsi" w:hAnsiTheme="minorHAnsi" w:cs="Times New Roman"/>
          <w:kern w:val="0"/>
          <w:sz w:val="24"/>
          <w:szCs w:val="24"/>
          <w:lang w:eastAsia="en-AU"/>
        </w:rPr>
        <w:t>National Archives of Australia, Recordkeeping Metadata Standard for Commonwealth Agencies Version 2.0 (2008)</w:t>
      </w:r>
    </w:p>
    <w:p w:rsidR="00192397" w:rsidRDefault="00192397" w:rsidP="00325E41">
      <w:pPr>
        <w:pStyle w:val="Heading2"/>
        <w:numPr>
          <w:ilvl w:val="0"/>
          <w:numId w:val="0"/>
        </w:numPr>
        <w:ind w:left="822" w:hanging="822"/>
      </w:pPr>
    </w:p>
    <w:p w:rsidR="00DB6049" w:rsidRDefault="00325E41" w:rsidP="00325E41">
      <w:pPr>
        <w:pStyle w:val="Heading1"/>
        <w:tabs>
          <w:tab w:val="clear" w:pos="432"/>
          <w:tab w:val="num" w:pos="709"/>
        </w:tabs>
        <w:ind w:hanging="290"/>
      </w:pPr>
      <w:bookmarkStart w:id="16" w:name="_Toc396532044"/>
      <w:bookmarkStart w:id="17" w:name="_Toc396537865"/>
      <w:bookmarkStart w:id="18" w:name="_Toc474658722"/>
      <w:bookmarkStart w:id="19" w:name="_Toc458162007"/>
      <w:r>
        <w:t>DO</w:t>
      </w:r>
      <w:r w:rsidR="00DB6049">
        <w:t>CUMENT CONTROL SHEET</w:t>
      </w:r>
      <w:bookmarkEnd w:id="16"/>
      <w:bookmarkEnd w:id="17"/>
      <w:bookmarkEnd w:id="18"/>
      <w:bookmarkEnd w:id="19"/>
    </w:p>
    <w:p w:rsidR="00DB6049" w:rsidRPr="00325E41" w:rsidRDefault="00DB6049" w:rsidP="00325E41">
      <w:pPr>
        <w:spacing w:after="180"/>
        <w:ind w:left="432"/>
        <w:rPr>
          <w:rFonts w:asciiTheme="minorHAnsi" w:hAnsiTheme="minorHAnsi"/>
          <w:sz w:val="24"/>
          <w:szCs w:val="24"/>
        </w:rPr>
      </w:pPr>
      <w:r w:rsidRPr="00325E41">
        <w:rPr>
          <w:rFonts w:asciiTheme="minorHAnsi" w:hAnsiTheme="minorHAnsi"/>
          <w:b/>
          <w:sz w:val="24"/>
          <w:szCs w:val="24"/>
        </w:rPr>
        <w:t>Contact for Enquiri</w:t>
      </w:r>
      <w:bookmarkStart w:id="20" w:name="_GoBack"/>
      <w:bookmarkEnd w:id="20"/>
      <w:r w:rsidRPr="00325E41">
        <w:rPr>
          <w:rFonts w:asciiTheme="minorHAnsi" w:hAnsiTheme="minorHAnsi"/>
          <w:b/>
          <w:sz w:val="24"/>
          <w:szCs w:val="24"/>
        </w:rPr>
        <w:t>es and Proposed Changes</w:t>
      </w:r>
    </w:p>
    <w:p w:rsidR="00DB6049" w:rsidRPr="00325E41" w:rsidRDefault="00DB6049" w:rsidP="00325E41">
      <w:pPr>
        <w:pStyle w:val="text"/>
        <w:ind w:left="432"/>
        <w:rPr>
          <w:rFonts w:asciiTheme="minorHAnsi" w:hAnsiTheme="minorHAnsi"/>
          <w:sz w:val="24"/>
          <w:szCs w:val="24"/>
        </w:rPr>
      </w:pPr>
      <w:r w:rsidRPr="00325E41">
        <w:rPr>
          <w:rFonts w:asciiTheme="minorHAnsi" w:hAnsiTheme="minorHAnsi"/>
          <w:sz w:val="24"/>
          <w:szCs w:val="24"/>
        </w:rPr>
        <w:t>If you have any questions regarding this document contact:</w:t>
      </w:r>
    </w:p>
    <w:tbl>
      <w:tblPr>
        <w:tblW w:w="7938" w:type="dxa"/>
        <w:tblInd w:w="540" w:type="dxa"/>
        <w:tblLayout w:type="fixed"/>
        <w:tblLook w:val="0000" w:firstRow="0" w:lastRow="0" w:firstColumn="0" w:lastColumn="0" w:noHBand="0" w:noVBand="0"/>
      </w:tblPr>
      <w:tblGrid>
        <w:gridCol w:w="1843"/>
        <w:gridCol w:w="6095"/>
      </w:tblGrid>
      <w:tr w:rsidR="00DB6049" w:rsidRPr="00325E41" w:rsidTr="00325E41">
        <w:tc>
          <w:tcPr>
            <w:tcW w:w="1843" w:type="dxa"/>
          </w:tcPr>
          <w:p w:rsidR="00DB6049" w:rsidRPr="00325E41" w:rsidRDefault="00DB6049" w:rsidP="00325E41">
            <w:pPr>
              <w:pStyle w:val="text"/>
              <w:spacing w:after="120"/>
              <w:ind w:left="-81"/>
              <w:rPr>
                <w:rFonts w:asciiTheme="minorHAnsi" w:hAnsiTheme="minorHAnsi"/>
                <w:sz w:val="24"/>
                <w:szCs w:val="24"/>
              </w:rPr>
            </w:pPr>
            <w:r w:rsidRPr="00325E41">
              <w:rPr>
                <w:rFonts w:asciiTheme="minorHAnsi" w:hAnsiTheme="minorHAnsi"/>
                <w:sz w:val="24"/>
                <w:szCs w:val="24"/>
              </w:rPr>
              <w:lastRenderedPageBreak/>
              <w:t>Name:</w:t>
            </w:r>
          </w:p>
        </w:tc>
        <w:tc>
          <w:tcPr>
            <w:tcW w:w="6095" w:type="dxa"/>
          </w:tcPr>
          <w:p w:rsidR="00DB6049" w:rsidRPr="00325E41" w:rsidRDefault="00DB6049" w:rsidP="009B4B92">
            <w:pPr>
              <w:pStyle w:val="text"/>
              <w:spacing w:after="120"/>
              <w:ind w:left="0"/>
              <w:rPr>
                <w:rFonts w:asciiTheme="minorHAnsi" w:hAnsiTheme="minorHAnsi"/>
                <w:sz w:val="24"/>
                <w:szCs w:val="24"/>
              </w:rPr>
            </w:pPr>
          </w:p>
        </w:tc>
      </w:tr>
      <w:tr w:rsidR="00DB6049" w:rsidRPr="00325E41" w:rsidTr="00325E41">
        <w:tc>
          <w:tcPr>
            <w:tcW w:w="1843" w:type="dxa"/>
          </w:tcPr>
          <w:p w:rsidR="00DB6049" w:rsidRPr="00325E41" w:rsidRDefault="00DB6049" w:rsidP="00325E41">
            <w:pPr>
              <w:pStyle w:val="text"/>
              <w:spacing w:after="120"/>
              <w:ind w:left="-81"/>
              <w:rPr>
                <w:rFonts w:asciiTheme="minorHAnsi" w:hAnsiTheme="minorHAnsi"/>
                <w:sz w:val="24"/>
                <w:szCs w:val="24"/>
              </w:rPr>
            </w:pPr>
            <w:r w:rsidRPr="00325E41">
              <w:rPr>
                <w:rFonts w:asciiTheme="minorHAnsi" w:hAnsiTheme="minorHAnsi"/>
                <w:sz w:val="24"/>
                <w:szCs w:val="24"/>
              </w:rPr>
              <w:t>Designation:</w:t>
            </w:r>
          </w:p>
        </w:tc>
        <w:tc>
          <w:tcPr>
            <w:tcW w:w="6095" w:type="dxa"/>
          </w:tcPr>
          <w:p w:rsidR="00DB6049" w:rsidRPr="00325E41" w:rsidRDefault="00DB6049" w:rsidP="009B4B92">
            <w:pPr>
              <w:pStyle w:val="text"/>
              <w:spacing w:after="120"/>
              <w:ind w:left="0"/>
              <w:rPr>
                <w:rFonts w:asciiTheme="minorHAnsi" w:hAnsiTheme="minorHAnsi"/>
                <w:sz w:val="24"/>
                <w:szCs w:val="24"/>
              </w:rPr>
            </w:pPr>
          </w:p>
        </w:tc>
      </w:tr>
      <w:tr w:rsidR="00DB6049" w:rsidRPr="00325E41" w:rsidTr="00325E41">
        <w:tc>
          <w:tcPr>
            <w:tcW w:w="1843" w:type="dxa"/>
          </w:tcPr>
          <w:p w:rsidR="00DB6049" w:rsidRPr="00325E41" w:rsidRDefault="00DB6049" w:rsidP="00325E41">
            <w:pPr>
              <w:pStyle w:val="text"/>
              <w:spacing w:after="120"/>
              <w:ind w:left="-81"/>
              <w:rPr>
                <w:rFonts w:asciiTheme="minorHAnsi" w:hAnsiTheme="minorHAnsi"/>
                <w:sz w:val="24"/>
                <w:szCs w:val="24"/>
              </w:rPr>
            </w:pPr>
            <w:r w:rsidRPr="00325E41">
              <w:rPr>
                <w:rFonts w:asciiTheme="minorHAnsi" w:hAnsiTheme="minorHAnsi"/>
                <w:sz w:val="24"/>
                <w:szCs w:val="24"/>
              </w:rPr>
              <w:t>Phone:</w:t>
            </w:r>
          </w:p>
        </w:tc>
        <w:tc>
          <w:tcPr>
            <w:tcW w:w="6095" w:type="dxa"/>
          </w:tcPr>
          <w:p w:rsidR="00DB6049" w:rsidRPr="00325E41" w:rsidRDefault="00DB6049" w:rsidP="003014AB">
            <w:pPr>
              <w:pStyle w:val="text"/>
              <w:spacing w:after="120"/>
              <w:ind w:left="0"/>
              <w:rPr>
                <w:rFonts w:asciiTheme="minorHAnsi" w:hAnsiTheme="minorHAnsi"/>
                <w:sz w:val="24"/>
                <w:szCs w:val="24"/>
              </w:rPr>
            </w:pPr>
          </w:p>
        </w:tc>
      </w:tr>
      <w:tr w:rsidR="00DB6049" w:rsidRPr="00325E41" w:rsidTr="00325E41">
        <w:tc>
          <w:tcPr>
            <w:tcW w:w="1843" w:type="dxa"/>
          </w:tcPr>
          <w:p w:rsidR="00DB6049" w:rsidRPr="00325E41" w:rsidRDefault="00DB6049" w:rsidP="00325E41">
            <w:pPr>
              <w:pStyle w:val="text"/>
              <w:spacing w:after="120"/>
              <w:ind w:left="-81"/>
              <w:rPr>
                <w:rFonts w:asciiTheme="minorHAnsi" w:hAnsiTheme="minorHAnsi"/>
                <w:sz w:val="24"/>
                <w:szCs w:val="24"/>
              </w:rPr>
            </w:pPr>
            <w:r w:rsidRPr="00325E41">
              <w:rPr>
                <w:rFonts w:asciiTheme="minorHAnsi" w:hAnsiTheme="minorHAnsi"/>
                <w:sz w:val="24"/>
                <w:szCs w:val="24"/>
              </w:rPr>
              <w:t>Fax:</w:t>
            </w:r>
          </w:p>
        </w:tc>
        <w:tc>
          <w:tcPr>
            <w:tcW w:w="6095" w:type="dxa"/>
          </w:tcPr>
          <w:p w:rsidR="00DB6049" w:rsidRPr="00325E41" w:rsidRDefault="00DB6049" w:rsidP="009B4B92">
            <w:pPr>
              <w:pStyle w:val="text"/>
              <w:spacing w:after="120"/>
              <w:ind w:left="0"/>
              <w:rPr>
                <w:rFonts w:asciiTheme="minorHAnsi" w:hAnsiTheme="minorHAnsi"/>
                <w:sz w:val="24"/>
                <w:szCs w:val="24"/>
              </w:rPr>
            </w:pPr>
          </w:p>
        </w:tc>
      </w:tr>
    </w:tbl>
    <w:p w:rsidR="00DB6049" w:rsidRPr="00325E41" w:rsidRDefault="00DB6049" w:rsidP="00325E41">
      <w:pPr>
        <w:pStyle w:val="text"/>
        <w:ind w:left="432"/>
        <w:rPr>
          <w:rFonts w:asciiTheme="minorHAnsi" w:hAnsiTheme="minorHAnsi"/>
          <w:sz w:val="24"/>
          <w:szCs w:val="24"/>
        </w:rPr>
      </w:pPr>
      <w:r w:rsidRPr="00325E41">
        <w:rPr>
          <w:rFonts w:asciiTheme="minorHAnsi" w:hAnsiTheme="minorHAnsi"/>
          <w:sz w:val="24"/>
          <w:szCs w:val="24"/>
        </w:rPr>
        <w:t xml:space="preserve">If you have a suggestion for improving this document, complete and forward a copy of </w:t>
      </w:r>
      <w:r w:rsidR="00707942">
        <w:rPr>
          <w:rFonts w:asciiTheme="minorHAnsi" w:hAnsiTheme="minorHAnsi"/>
          <w:sz w:val="24"/>
          <w:szCs w:val="24"/>
        </w:rPr>
        <w:t xml:space="preserve">the document </w:t>
      </w:r>
      <w:proofErr w:type="gramStart"/>
      <w:r w:rsidR="00707942">
        <w:rPr>
          <w:rFonts w:asciiTheme="minorHAnsi" w:hAnsiTheme="minorHAnsi"/>
          <w:sz w:val="24"/>
          <w:szCs w:val="24"/>
        </w:rPr>
        <w:t>to :</w:t>
      </w:r>
      <w:proofErr w:type="gramEnd"/>
    </w:p>
    <w:p w:rsidR="00DB6049" w:rsidRPr="00325E41" w:rsidRDefault="00DB6049" w:rsidP="00325E41">
      <w:pPr>
        <w:spacing w:after="180"/>
        <w:ind w:left="432"/>
        <w:rPr>
          <w:rFonts w:asciiTheme="minorHAnsi" w:hAnsiTheme="minorHAnsi"/>
          <w:sz w:val="24"/>
          <w:szCs w:val="24"/>
        </w:rPr>
      </w:pPr>
      <w:r w:rsidRPr="00325E41">
        <w:rPr>
          <w:rFonts w:asciiTheme="minorHAnsi" w:hAnsiTheme="minorHAnsi"/>
          <w:b/>
          <w:sz w:val="24"/>
          <w:szCs w:val="24"/>
        </w:rPr>
        <w:t>Record of Issues</w:t>
      </w:r>
    </w:p>
    <w:tbl>
      <w:tblPr>
        <w:tblW w:w="9373" w:type="dxa"/>
        <w:tblInd w:w="39" w:type="dxa"/>
        <w:tblLayout w:type="fixed"/>
        <w:tblCellMar>
          <w:left w:w="56" w:type="dxa"/>
          <w:right w:w="56" w:type="dxa"/>
        </w:tblCellMar>
        <w:tblLook w:val="0000" w:firstRow="0" w:lastRow="0" w:firstColumn="0" w:lastColumn="0" w:noHBand="0" w:noVBand="0"/>
      </w:tblPr>
      <w:tblGrid>
        <w:gridCol w:w="1092"/>
        <w:gridCol w:w="1820"/>
        <w:gridCol w:w="6461"/>
      </w:tblGrid>
      <w:tr w:rsidR="00DB6049" w:rsidTr="00325E41">
        <w:trPr>
          <w:cantSplit/>
        </w:trPr>
        <w:tc>
          <w:tcPr>
            <w:tcW w:w="1092" w:type="dxa"/>
            <w:tcBorders>
              <w:top w:val="single" w:sz="6" w:space="0" w:color="auto"/>
              <w:left w:val="single" w:sz="6" w:space="0" w:color="auto"/>
              <w:bottom w:val="single" w:sz="6" w:space="0" w:color="auto"/>
              <w:right w:val="single" w:sz="6" w:space="0" w:color="auto"/>
            </w:tcBorders>
            <w:shd w:val="clear" w:color="auto" w:fill="7030A0"/>
          </w:tcPr>
          <w:p w:rsidR="00DB6049" w:rsidRPr="00325E41" w:rsidRDefault="00DB6049" w:rsidP="009B4B92">
            <w:pPr>
              <w:pStyle w:val="TableHead"/>
              <w:rPr>
                <w:rFonts w:asciiTheme="minorHAnsi" w:hAnsiTheme="minorHAnsi"/>
                <w:color w:val="FFFFFF" w:themeColor="background1"/>
                <w:sz w:val="24"/>
                <w:szCs w:val="24"/>
              </w:rPr>
            </w:pPr>
            <w:r w:rsidRPr="00325E41">
              <w:rPr>
                <w:rFonts w:asciiTheme="minorHAnsi" w:hAnsiTheme="minorHAnsi"/>
                <w:color w:val="FFFFFF" w:themeColor="background1"/>
                <w:sz w:val="24"/>
                <w:szCs w:val="24"/>
              </w:rPr>
              <w:t>Issue No</w:t>
            </w:r>
          </w:p>
        </w:tc>
        <w:tc>
          <w:tcPr>
            <w:tcW w:w="1820" w:type="dxa"/>
            <w:tcBorders>
              <w:top w:val="single" w:sz="6" w:space="0" w:color="auto"/>
              <w:left w:val="single" w:sz="6" w:space="0" w:color="auto"/>
              <w:bottom w:val="single" w:sz="6" w:space="0" w:color="auto"/>
              <w:right w:val="single" w:sz="6" w:space="0" w:color="auto"/>
            </w:tcBorders>
            <w:shd w:val="clear" w:color="auto" w:fill="7030A0"/>
          </w:tcPr>
          <w:p w:rsidR="00DB6049" w:rsidRPr="00325E41" w:rsidRDefault="00DB6049" w:rsidP="009B4B92">
            <w:pPr>
              <w:pStyle w:val="TableHead"/>
              <w:rPr>
                <w:rFonts w:asciiTheme="minorHAnsi" w:hAnsiTheme="minorHAnsi"/>
                <w:color w:val="FFFFFF" w:themeColor="background1"/>
                <w:sz w:val="24"/>
                <w:szCs w:val="24"/>
              </w:rPr>
            </w:pPr>
            <w:r w:rsidRPr="00325E41">
              <w:rPr>
                <w:rFonts w:asciiTheme="minorHAnsi" w:hAnsiTheme="minorHAnsi"/>
                <w:color w:val="FFFFFF" w:themeColor="background1"/>
                <w:sz w:val="24"/>
                <w:szCs w:val="24"/>
              </w:rPr>
              <w:t>Issue Date</w:t>
            </w:r>
          </w:p>
        </w:tc>
        <w:tc>
          <w:tcPr>
            <w:tcW w:w="6461" w:type="dxa"/>
            <w:tcBorders>
              <w:top w:val="single" w:sz="6" w:space="0" w:color="auto"/>
              <w:left w:val="single" w:sz="6" w:space="0" w:color="auto"/>
              <w:bottom w:val="single" w:sz="6" w:space="0" w:color="auto"/>
              <w:right w:val="single" w:sz="6" w:space="0" w:color="auto"/>
            </w:tcBorders>
            <w:shd w:val="clear" w:color="auto" w:fill="7030A0"/>
          </w:tcPr>
          <w:p w:rsidR="00DB6049" w:rsidRPr="00325E41" w:rsidRDefault="00DB6049" w:rsidP="009B4B92">
            <w:pPr>
              <w:pStyle w:val="TableHead"/>
              <w:rPr>
                <w:rFonts w:asciiTheme="minorHAnsi" w:hAnsiTheme="minorHAnsi"/>
                <w:color w:val="FFFFFF" w:themeColor="background1"/>
                <w:sz w:val="24"/>
                <w:szCs w:val="24"/>
              </w:rPr>
            </w:pPr>
            <w:r w:rsidRPr="00325E41">
              <w:rPr>
                <w:rFonts w:asciiTheme="minorHAnsi" w:hAnsiTheme="minorHAnsi"/>
                <w:color w:val="FFFFFF" w:themeColor="background1"/>
                <w:sz w:val="24"/>
                <w:szCs w:val="24"/>
              </w:rPr>
              <w:t>Nature of Amendment</w:t>
            </w:r>
          </w:p>
        </w:tc>
      </w:tr>
      <w:tr w:rsidR="00DB6049" w:rsidTr="00325E41">
        <w:trPr>
          <w:cantSplit/>
        </w:trPr>
        <w:tc>
          <w:tcPr>
            <w:tcW w:w="1092" w:type="dxa"/>
            <w:tcBorders>
              <w:top w:val="single" w:sz="6" w:space="0" w:color="auto"/>
              <w:left w:val="single" w:sz="6" w:space="0" w:color="auto"/>
              <w:bottom w:val="single" w:sz="6" w:space="0" w:color="auto"/>
              <w:right w:val="single" w:sz="6" w:space="0" w:color="auto"/>
            </w:tcBorders>
          </w:tcPr>
          <w:p w:rsidR="00DB6049" w:rsidRDefault="00DB6049" w:rsidP="009B4B92">
            <w:pPr>
              <w:pStyle w:val="TableData"/>
              <w:ind w:left="142"/>
            </w:pPr>
            <w:bookmarkStart w:id="21" w:name="ROI"/>
            <w:bookmarkEnd w:id="21"/>
          </w:p>
        </w:tc>
        <w:tc>
          <w:tcPr>
            <w:tcW w:w="1820" w:type="dxa"/>
            <w:tcBorders>
              <w:top w:val="single" w:sz="6" w:space="0" w:color="auto"/>
              <w:left w:val="single" w:sz="6" w:space="0" w:color="auto"/>
              <w:bottom w:val="single" w:sz="6" w:space="0" w:color="auto"/>
              <w:right w:val="single" w:sz="6" w:space="0" w:color="auto"/>
            </w:tcBorders>
          </w:tcPr>
          <w:p w:rsidR="00DB6049" w:rsidRDefault="00DB6049" w:rsidP="009B4B92">
            <w:pPr>
              <w:pStyle w:val="TableData"/>
              <w:ind w:left="142"/>
            </w:pPr>
          </w:p>
        </w:tc>
        <w:tc>
          <w:tcPr>
            <w:tcW w:w="6461" w:type="dxa"/>
            <w:tcBorders>
              <w:top w:val="single" w:sz="6" w:space="0" w:color="auto"/>
              <w:left w:val="single" w:sz="6" w:space="0" w:color="auto"/>
              <w:bottom w:val="single" w:sz="6" w:space="0" w:color="auto"/>
              <w:right w:val="single" w:sz="6" w:space="0" w:color="auto"/>
            </w:tcBorders>
          </w:tcPr>
          <w:p w:rsidR="00DB6049" w:rsidRDefault="00DB6049" w:rsidP="009B4B92">
            <w:pPr>
              <w:pStyle w:val="TableData"/>
            </w:pPr>
          </w:p>
        </w:tc>
      </w:tr>
      <w:tr w:rsidR="00DB6049" w:rsidTr="00325E41">
        <w:trPr>
          <w:cantSplit/>
        </w:trPr>
        <w:tc>
          <w:tcPr>
            <w:tcW w:w="1092" w:type="dxa"/>
            <w:tcBorders>
              <w:top w:val="single" w:sz="6" w:space="0" w:color="auto"/>
              <w:left w:val="single" w:sz="6" w:space="0" w:color="auto"/>
              <w:bottom w:val="single" w:sz="6" w:space="0" w:color="auto"/>
              <w:right w:val="single" w:sz="6" w:space="0" w:color="auto"/>
            </w:tcBorders>
          </w:tcPr>
          <w:p w:rsidR="00DB6049" w:rsidRDefault="00DB6049" w:rsidP="009B4B92">
            <w:pPr>
              <w:pStyle w:val="TableData"/>
              <w:ind w:left="142"/>
            </w:pPr>
          </w:p>
        </w:tc>
        <w:tc>
          <w:tcPr>
            <w:tcW w:w="1820" w:type="dxa"/>
            <w:tcBorders>
              <w:top w:val="single" w:sz="6" w:space="0" w:color="auto"/>
              <w:left w:val="single" w:sz="6" w:space="0" w:color="auto"/>
              <w:bottom w:val="single" w:sz="6" w:space="0" w:color="auto"/>
              <w:right w:val="single" w:sz="6" w:space="0" w:color="auto"/>
            </w:tcBorders>
          </w:tcPr>
          <w:p w:rsidR="00DB6049" w:rsidRDefault="00DB6049" w:rsidP="009B4B92">
            <w:pPr>
              <w:pStyle w:val="TableData"/>
              <w:ind w:left="142"/>
            </w:pPr>
          </w:p>
        </w:tc>
        <w:tc>
          <w:tcPr>
            <w:tcW w:w="6461" w:type="dxa"/>
            <w:tcBorders>
              <w:top w:val="single" w:sz="6" w:space="0" w:color="auto"/>
              <w:left w:val="single" w:sz="6" w:space="0" w:color="auto"/>
              <w:bottom w:val="single" w:sz="6" w:space="0" w:color="auto"/>
              <w:right w:val="single" w:sz="6" w:space="0" w:color="auto"/>
            </w:tcBorders>
          </w:tcPr>
          <w:p w:rsidR="00DB6049" w:rsidRDefault="00DB6049" w:rsidP="009B4B92">
            <w:pPr>
              <w:pStyle w:val="TableData"/>
            </w:pPr>
          </w:p>
        </w:tc>
      </w:tr>
      <w:tr w:rsidR="00DB6049" w:rsidTr="00325E41">
        <w:trPr>
          <w:cantSplit/>
        </w:trPr>
        <w:tc>
          <w:tcPr>
            <w:tcW w:w="1092" w:type="dxa"/>
            <w:tcBorders>
              <w:top w:val="single" w:sz="6" w:space="0" w:color="auto"/>
              <w:left w:val="single" w:sz="6" w:space="0" w:color="auto"/>
              <w:bottom w:val="single" w:sz="6" w:space="0" w:color="auto"/>
              <w:right w:val="single" w:sz="6" w:space="0" w:color="auto"/>
            </w:tcBorders>
          </w:tcPr>
          <w:p w:rsidR="00DB6049" w:rsidRDefault="00DB6049" w:rsidP="009B4B92">
            <w:pPr>
              <w:pStyle w:val="TableData"/>
              <w:ind w:left="142"/>
            </w:pPr>
          </w:p>
        </w:tc>
        <w:tc>
          <w:tcPr>
            <w:tcW w:w="1820" w:type="dxa"/>
            <w:tcBorders>
              <w:top w:val="single" w:sz="6" w:space="0" w:color="auto"/>
              <w:left w:val="single" w:sz="6" w:space="0" w:color="auto"/>
              <w:bottom w:val="single" w:sz="6" w:space="0" w:color="auto"/>
              <w:right w:val="single" w:sz="6" w:space="0" w:color="auto"/>
            </w:tcBorders>
          </w:tcPr>
          <w:p w:rsidR="00DB6049" w:rsidRDefault="00DB6049" w:rsidP="009B4B92">
            <w:pPr>
              <w:pStyle w:val="TableData"/>
              <w:ind w:left="142"/>
            </w:pPr>
          </w:p>
        </w:tc>
        <w:tc>
          <w:tcPr>
            <w:tcW w:w="6461" w:type="dxa"/>
            <w:tcBorders>
              <w:top w:val="single" w:sz="6" w:space="0" w:color="auto"/>
              <w:left w:val="single" w:sz="6" w:space="0" w:color="auto"/>
              <w:bottom w:val="single" w:sz="6" w:space="0" w:color="auto"/>
              <w:right w:val="single" w:sz="6" w:space="0" w:color="auto"/>
            </w:tcBorders>
          </w:tcPr>
          <w:p w:rsidR="00DB6049" w:rsidRDefault="00DB6049" w:rsidP="009B4B92">
            <w:pPr>
              <w:pStyle w:val="TableData"/>
            </w:pPr>
          </w:p>
        </w:tc>
      </w:tr>
      <w:tr w:rsidR="00DB6049" w:rsidTr="00325E41">
        <w:trPr>
          <w:cantSplit/>
        </w:trPr>
        <w:tc>
          <w:tcPr>
            <w:tcW w:w="1092" w:type="dxa"/>
            <w:tcBorders>
              <w:top w:val="single" w:sz="6" w:space="0" w:color="auto"/>
              <w:left w:val="single" w:sz="6" w:space="0" w:color="auto"/>
              <w:bottom w:val="single" w:sz="6" w:space="0" w:color="auto"/>
              <w:right w:val="single" w:sz="6" w:space="0" w:color="auto"/>
            </w:tcBorders>
          </w:tcPr>
          <w:p w:rsidR="00DB6049" w:rsidRDefault="00DB6049" w:rsidP="009B4B92">
            <w:pPr>
              <w:pStyle w:val="TableData"/>
              <w:ind w:left="142"/>
            </w:pPr>
          </w:p>
        </w:tc>
        <w:tc>
          <w:tcPr>
            <w:tcW w:w="1820" w:type="dxa"/>
            <w:tcBorders>
              <w:top w:val="single" w:sz="6" w:space="0" w:color="auto"/>
              <w:left w:val="single" w:sz="6" w:space="0" w:color="auto"/>
              <w:bottom w:val="single" w:sz="6" w:space="0" w:color="auto"/>
              <w:right w:val="single" w:sz="6" w:space="0" w:color="auto"/>
            </w:tcBorders>
          </w:tcPr>
          <w:p w:rsidR="00DB6049" w:rsidRDefault="00DB6049" w:rsidP="009B4B92">
            <w:pPr>
              <w:pStyle w:val="TableData"/>
              <w:ind w:left="142"/>
            </w:pPr>
          </w:p>
        </w:tc>
        <w:tc>
          <w:tcPr>
            <w:tcW w:w="6461" w:type="dxa"/>
            <w:tcBorders>
              <w:top w:val="single" w:sz="6" w:space="0" w:color="auto"/>
              <w:left w:val="single" w:sz="6" w:space="0" w:color="auto"/>
              <w:bottom w:val="single" w:sz="6" w:space="0" w:color="auto"/>
              <w:right w:val="single" w:sz="6" w:space="0" w:color="auto"/>
            </w:tcBorders>
          </w:tcPr>
          <w:p w:rsidR="00DB6049" w:rsidRDefault="00DB6049" w:rsidP="009B4B92">
            <w:pPr>
              <w:pStyle w:val="TableData"/>
            </w:pPr>
          </w:p>
        </w:tc>
      </w:tr>
    </w:tbl>
    <w:p w:rsidR="003014AB" w:rsidRDefault="003014AB"/>
    <w:p w:rsidR="003014AB" w:rsidRDefault="003014AB" w:rsidP="003014AB">
      <w:pPr>
        <w:spacing w:before="0" w:after="160" w:line="259" w:lineRule="auto"/>
        <w:ind w:left="0"/>
        <w:jc w:val="left"/>
      </w:pPr>
      <w:r>
        <w:br w:type="page"/>
      </w:r>
    </w:p>
    <w:p w:rsidR="00D85050" w:rsidRPr="003014AB" w:rsidRDefault="003014AB" w:rsidP="003014AB">
      <w:pPr>
        <w:ind w:left="0"/>
        <w:jc w:val="left"/>
        <w:rPr>
          <w:rFonts w:asciiTheme="minorHAnsi" w:hAnsiTheme="minorHAnsi"/>
          <w:b/>
        </w:rPr>
      </w:pPr>
      <w:r>
        <w:rPr>
          <w:rFonts w:asciiTheme="minorHAnsi" w:hAnsiTheme="minorHAnsi"/>
          <w:b/>
        </w:rPr>
        <w:lastRenderedPageBreak/>
        <w:t>A</w:t>
      </w:r>
      <w:r w:rsidRPr="003014AB">
        <w:rPr>
          <w:rFonts w:asciiTheme="minorHAnsi" w:hAnsiTheme="minorHAnsi"/>
          <w:b/>
        </w:rPr>
        <w:t>ppendix A</w:t>
      </w:r>
    </w:p>
    <w:tbl>
      <w:tblPr>
        <w:tblStyle w:val="TableGrid"/>
        <w:tblW w:w="5173" w:type="pct"/>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301"/>
        <w:gridCol w:w="7021"/>
      </w:tblGrid>
      <w:tr w:rsidR="00B90871" w:rsidRPr="004E0E1F" w:rsidTr="00670914">
        <w:trPr>
          <w:cantSplit/>
          <w:tblHeader/>
        </w:trPr>
        <w:tc>
          <w:tcPr>
            <w:tcW w:w="1234" w:type="pct"/>
            <w:tcBorders>
              <w:top w:val="single" w:sz="6" w:space="0" w:color="FFFFFF"/>
              <w:left w:val="single" w:sz="6" w:space="0" w:color="FFFFFF"/>
              <w:bottom w:val="single" w:sz="6" w:space="0" w:color="FFFFFF"/>
              <w:right w:val="single" w:sz="6" w:space="0" w:color="FFFFFF"/>
            </w:tcBorders>
            <w:shd w:val="clear" w:color="auto" w:fill="7030A0"/>
          </w:tcPr>
          <w:p w:rsidR="00B90871" w:rsidRPr="004E0E1F" w:rsidRDefault="00B90871" w:rsidP="00670914">
            <w:pPr>
              <w:pStyle w:val="BodyText"/>
              <w:spacing w:before="60" w:after="60"/>
              <w:rPr>
                <w:rFonts w:asciiTheme="minorHAnsi" w:hAnsiTheme="minorHAnsi" w:cs="Times New Roman"/>
                <w:color w:val="FFFFFF" w:themeColor="background1"/>
                <w:sz w:val="24"/>
                <w:szCs w:val="24"/>
                <w:lang w:eastAsia="en-AU"/>
              </w:rPr>
            </w:pPr>
            <w:r w:rsidRPr="004E0E1F">
              <w:rPr>
                <w:rFonts w:asciiTheme="minorHAnsi" w:hAnsiTheme="minorHAnsi" w:cs="Times New Roman"/>
                <w:color w:val="FFFFFF" w:themeColor="background1"/>
                <w:sz w:val="24"/>
                <w:szCs w:val="24"/>
                <w:lang w:eastAsia="en-AU"/>
              </w:rPr>
              <w:t>Term</w:t>
            </w:r>
          </w:p>
        </w:tc>
        <w:tc>
          <w:tcPr>
            <w:tcW w:w="3766" w:type="pct"/>
            <w:tcBorders>
              <w:top w:val="single" w:sz="6" w:space="0" w:color="FFFFFF"/>
              <w:left w:val="single" w:sz="6" w:space="0" w:color="FFFFFF"/>
              <w:bottom w:val="single" w:sz="6" w:space="0" w:color="FFFFFF"/>
              <w:right w:val="single" w:sz="6" w:space="0" w:color="FFFFFF"/>
            </w:tcBorders>
            <w:shd w:val="clear" w:color="auto" w:fill="7030A0"/>
          </w:tcPr>
          <w:p w:rsidR="00B90871" w:rsidRPr="004E0E1F" w:rsidRDefault="00B90871" w:rsidP="00670914">
            <w:pPr>
              <w:pStyle w:val="BodyText"/>
              <w:spacing w:before="60" w:after="60"/>
              <w:rPr>
                <w:rFonts w:asciiTheme="minorHAnsi" w:hAnsiTheme="minorHAnsi" w:cs="Times New Roman"/>
                <w:color w:val="FFFFFF" w:themeColor="background1"/>
                <w:sz w:val="24"/>
                <w:szCs w:val="24"/>
                <w:lang w:eastAsia="en-AU"/>
              </w:rPr>
            </w:pPr>
            <w:r w:rsidRPr="004E0E1F">
              <w:rPr>
                <w:rFonts w:asciiTheme="minorHAnsi" w:hAnsiTheme="minorHAnsi" w:cs="Times New Roman"/>
                <w:color w:val="FFFFFF" w:themeColor="background1"/>
                <w:sz w:val="24"/>
                <w:szCs w:val="24"/>
                <w:lang w:eastAsia="en-AU"/>
              </w:rPr>
              <w:t>Definition</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Activity</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The second level of business activity. Activities are the major tasks performed by an organisation to accomplish each of its functions.</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Agent</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 corporate entity, organisational unit, or individual that is responsible for some action on, or usage of, a record.</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Aggregation</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Any accumulation of record entities at a level above record object which may inherit metadata from the ‘parent’ record categories</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Assigned Values</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 list of defined values that may be ascribed to the element. The lists may be extensible, in which case this is indicated in the ‘Comments’ area.</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XML Attributes</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 xml:space="preserve">A list of additional information that is associated with the metadata element that is represented as an XML attribute. </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Business System</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For the purposes of this document, are automated systems that create or manage data about an organisation’s activities. They include applications whose primary purpose is to facilitate transactions between an organisational unit and its customers – for example, an e-commerce system, client-relationship management system, purpose-built or customised database, or finance or human resources systems. Business systems are typified by containing dynamic data that is commonly subject to constant updates (timely), able to be transformed (manipulable) and holds current data (non-redundant).</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Capture</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The process of lodging a record into a business system and assigning metadata to allow the record to be identified, accessed and managed over time.</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Component</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Set of constituent parts that comprise a record. It is necessary to capture metadata about components to enable a record to be managed over time.</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 xml:space="preserve">Container element </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 key grouping in the metadata set which contains metadata elements.</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Contains</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The elements (either other containers or simple metadata elements) which exist within the container element.</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Conversion</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The process of changing a record from one medium or format to another, whilst retaining the content of the record.</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Deletion</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The process of removing, erasing or obliterating recorded information that is outside of the disposal process. In business systems, this may be achieved by the removal of the location information which would prevent the record from being identified or retrieved. Deletion fails to meet records management requirements for destruction as it may be possible for deleted records to be reconstructed or retrieved.</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lastRenderedPageBreak/>
              <w:t>Destruction</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The process of eliminating or deleting records as part of the disposal process. In order to meet records management requirements for destruction, business systems must ensure that the record is destroyed beyond any possible reconstruction.</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Disposal</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Any action that changes the circumstances of a record or removes a record from its usual setting. Disposal can include destruction, damage, alteration or transfer of custody/ownership of records.</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Disposition</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 range of processes associated with implementing retention, destruction and/or transfer decisions.</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Electronic record</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 record created, communication and/or maintained by means of electronic equipment. Generally refers to records held on magnetic or optical computer media storage.</w:t>
            </w:r>
          </w:p>
        </w:tc>
      </w:tr>
      <w:tr w:rsidR="00B90871" w:rsidRPr="004E0E1F" w:rsidTr="00670914">
        <w:trPr>
          <w:cantSplit/>
        </w:trPr>
        <w:tc>
          <w:tcPr>
            <w:tcW w:w="1234"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Evidence</w:t>
            </w:r>
          </w:p>
        </w:tc>
        <w:tc>
          <w:tcPr>
            <w:tcW w:w="3766" w:type="pct"/>
            <w:tcBorders>
              <w:top w:val="single" w:sz="6" w:space="0" w:color="FFFFFF"/>
            </w:tcBorders>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Proof of a business transaction. Not limited to the legal sense of the term.</w:t>
            </w: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EDRMS</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Electronic Document and Records Management System</w:t>
            </w: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Export</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 process whereby copies of an electronic record (or groups of records) are passed, along with their metadata, from one (source) system to another (destination). The export process does not involve the removal of the record/s from the source system.</w:t>
            </w: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Function</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The largest unit of business activity in an organisation. Functions represent the major responsibilities that are managed by an organisation to fulfil its goals.</w:t>
            </w: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Import</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 process whereby an electronic record (or groups of records), along with their metadata, are received into one system (destination) from another (source).</w:t>
            </w: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Metadata</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Structured or semi-structured information, which enables the creation, management, preservation and use of records through time and within and across domains.</w:t>
            </w: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Metadata element</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 sub-element to the container element used to provide specific information about particular aspects or characteristics of a metadata element.</w:t>
            </w: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Obligation</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 xml:space="preserve">Signifies whether a metadata element is mandatory, conditional, or optional. </w:t>
            </w: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Permanent record</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 xml:space="preserve">A record of permanent value to the State of </w:t>
            </w:r>
            <w:smartTag w:uri="urn:schemas-microsoft-com:office:smarttags" w:element="place">
              <w:smartTag w:uri="urn:schemas-microsoft-com:office:smarttags" w:element="State">
                <w:r w:rsidRPr="004E0E1F">
                  <w:rPr>
                    <w:rFonts w:asciiTheme="minorHAnsi" w:hAnsiTheme="minorHAnsi" w:cs="Times New Roman"/>
                    <w:sz w:val="24"/>
                    <w:szCs w:val="24"/>
                    <w:lang w:eastAsia="en-AU"/>
                  </w:rPr>
                  <w:t>Victoria</w:t>
                </w:r>
              </w:smartTag>
            </w:smartTag>
            <w:r w:rsidRPr="004E0E1F">
              <w:rPr>
                <w:rFonts w:asciiTheme="minorHAnsi" w:hAnsiTheme="minorHAnsi" w:cs="Times New Roman"/>
                <w:sz w:val="24"/>
                <w:szCs w:val="24"/>
                <w:lang w:eastAsia="en-AU"/>
              </w:rPr>
              <w:t xml:space="preserve"> that will ultimately be transferred to PROV for custody and long term preservation.</w:t>
            </w: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PROV</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 xml:space="preserve">Public Record Office </w:t>
            </w:r>
            <w:smartTag w:uri="urn:schemas-microsoft-com:office:smarttags" w:element="place">
              <w:smartTag w:uri="urn:schemas-microsoft-com:office:smarttags" w:element="State">
                <w:r w:rsidRPr="004E0E1F">
                  <w:rPr>
                    <w:rFonts w:asciiTheme="minorHAnsi" w:hAnsiTheme="minorHAnsi" w:cs="Times New Roman"/>
                    <w:sz w:val="24"/>
                    <w:szCs w:val="24"/>
                    <w:lang w:eastAsia="en-AU"/>
                  </w:rPr>
                  <w:t>Victoria</w:t>
                </w:r>
              </w:smartTag>
            </w:smartTag>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Record</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Information in any format created, received and maintained as evidence and information by an organisation or person, in pursuance of legal obligations or in the transaction of business.</w:t>
            </w: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lastRenderedPageBreak/>
              <w:t>Records Management</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The field of management responsible for the efficient and systematic control of the creation, receipt, maintenance, use and disposition of records, including processes for capturing and maintaining evidence of, and information about, business activities and transactions in the form of records.</w:t>
            </w: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Rendering</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 process of creating an instance of a record to enable the electronic record to be displayed as viewable content. This process may require a conversion of the record.</w:t>
            </w: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Repeatable</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Whether a metadata element is able to be repeated within the VEO.</w:t>
            </w: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Transactions</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The smallest unit of business activity. Groups of recurring transactions or tasks make up business activities.</w:t>
            </w: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Transfer</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 disposal process, consisting of a confirmed export of electronic records and associated metadata (and where applicable aggregations of electronic records) followed by their destruction within the exporting business system. Often a change in the custody or ownership of a record would warrant the record to be transferred to the new custodian/owner.</w:t>
            </w: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VEO</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VERS Encapsulated Object. Encapsulated objects are digital records that have been packaged with enough metadata to preserve their content and context, and to support their reconstruction at some time in the future. The encapsulated metadata is managed as an integral part of the record.</w:t>
            </w: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VERS</w:t>
            </w:r>
          </w:p>
        </w:tc>
        <w:tc>
          <w:tcPr>
            <w:tcW w:w="3766" w:type="pct"/>
            <w:shd w:val="clear" w:color="auto" w:fill="auto"/>
          </w:tcPr>
          <w:p w:rsidR="00B90871"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Victorian Electronic Records Strategy</w:t>
            </w:r>
          </w:p>
          <w:p w:rsidR="00B90871" w:rsidRPr="004E0E1F" w:rsidRDefault="00B90871" w:rsidP="00670914">
            <w:pPr>
              <w:spacing w:before="0" w:after="0"/>
              <w:ind w:left="0"/>
              <w:jc w:val="left"/>
              <w:rPr>
                <w:rFonts w:asciiTheme="minorHAnsi" w:hAnsiTheme="minorHAnsi" w:cs="Times New Roman"/>
                <w:sz w:val="24"/>
                <w:szCs w:val="24"/>
                <w:lang w:eastAsia="en-AU"/>
              </w:rPr>
            </w:pP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XML</w:t>
            </w:r>
          </w:p>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w:t>
            </w:r>
            <w:proofErr w:type="spellStart"/>
            <w:r w:rsidRPr="004E0E1F">
              <w:rPr>
                <w:rFonts w:asciiTheme="minorHAnsi" w:hAnsiTheme="minorHAnsi" w:cs="Times New Roman"/>
                <w:sz w:val="24"/>
                <w:szCs w:val="24"/>
                <w:lang w:eastAsia="en-AU"/>
              </w:rPr>
              <w:t>eXtensible</w:t>
            </w:r>
            <w:proofErr w:type="spellEnd"/>
            <w:r w:rsidRPr="004E0E1F">
              <w:rPr>
                <w:rFonts w:asciiTheme="minorHAnsi" w:hAnsiTheme="minorHAnsi" w:cs="Times New Roman"/>
                <w:sz w:val="24"/>
                <w:szCs w:val="24"/>
                <w:lang w:eastAsia="en-AU"/>
              </w:rPr>
              <w:t xml:space="preserve"> </w:t>
            </w:r>
            <w:proofErr w:type="spellStart"/>
            <w:r w:rsidRPr="004E0E1F">
              <w:rPr>
                <w:rFonts w:asciiTheme="minorHAnsi" w:hAnsiTheme="minorHAnsi" w:cs="Times New Roman"/>
                <w:sz w:val="24"/>
                <w:szCs w:val="24"/>
                <w:lang w:eastAsia="en-AU"/>
              </w:rPr>
              <w:t>Markup</w:t>
            </w:r>
            <w:proofErr w:type="spellEnd"/>
            <w:r w:rsidRPr="004E0E1F">
              <w:rPr>
                <w:rFonts w:asciiTheme="minorHAnsi" w:hAnsiTheme="minorHAnsi" w:cs="Times New Roman"/>
                <w:sz w:val="24"/>
                <w:szCs w:val="24"/>
                <w:lang w:eastAsia="en-AU"/>
              </w:rPr>
              <w:t xml:space="preserve"> Language)</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A simple, flexible computer language developed by the World Wide Web consortium as an open, non-proprietary technology that creates common information formats so that both the format and the data can be shared between organisations, regardless of their respective Internet computing platforms.</w:t>
            </w:r>
          </w:p>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 xml:space="preserve">In VERS, the recommended long-term record format is expressed using XML 1.0. The XML is a general-purpose specification for creating custom text-based </w:t>
            </w:r>
            <w:hyperlink r:id="rId8" w:tooltip="Markup language" w:history="1">
              <w:proofErr w:type="spellStart"/>
              <w:r w:rsidRPr="004E0E1F">
                <w:rPr>
                  <w:rFonts w:asciiTheme="minorHAnsi" w:hAnsiTheme="minorHAnsi" w:cs="Times New Roman"/>
                  <w:sz w:val="24"/>
                  <w:szCs w:val="24"/>
                  <w:lang w:eastAsia="en-AU"/>
                </w:rPr>
                <w:t>markup</w:t>
              </w:r>
              <w:proofErr w:type="spellEnd"/>
              <w:r w:rsidRPr="004E0E1F">
                <w:rPr>
                  <w:rFonts w:asciiTheme="minorHAnsi" w:hAnsiTheme="minorHAnsi" w:cs="Times New Roman"/>
                  <w:sz w:val="24"/>
                  <w:szCs w:val="24"/>
                  <w:lang w:eastAsia="en-AU"/>
                </w:rPr>
                <w:t xml:space="preserve"> languages</w:t>
              </w:r>
            </w:hyperlink>
            <w:r w:rsidRPr="004E0E1F">
              <w:rPr>
                <w:rFonts w:asciiTheme="minorHAnsi" w:hAnsiTheme="minorHAnsi" w:cs="Times New Roman"/>
                <w:sz w:val="24"/>
                <w:szCs w:val="24"/>
                <w:lang w:eastAsia="en-AU"/>
              </w:rPr>
              <w:t>.</w:t>
            </w:r>
          </w:p>
          <w:p w:rsidR="00B90871"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 xml:space="preserve">The term extensible is used to indicate that a </w:t>
            </w:r>
            <w:proofErr w:type="spellStart"/>
            <w:r w:rsidRPr="004E0E1F">
              <w:rPr>
                <w:rFonts w:asciiTheme="minorHAnsi" w:hAnsiTheme="minorHAnsi" w:cs="Times New Roman"/>
                <w:sz w:val="24"/>
                <w:szCs w:val="24"/>
                <w:lang w:eastAsia="en-AU"/>
              </w:rPr>
              <w:t>markup</w:t>
            </w:r>
            <w:proofErr w:type="spellEnd"/>
            <w:r w:rsidRPr="004E0E1F">
              <w:rPr>
                <w:rFonts w:asciiTheme="minorHAnsi" w:hAnsiTheme="minorHAnsi" w:cs="Times New Roman"/>
                <w:sz w:val="24"/>
                <w:szCs w:val="24"/>
                <w:lang w:eastAsia="en-AU"/>
              </w:rPr>
              <w:t xml:space="preserve">-language designer has significant freedom in the choice of </w:t>
            </w:r>
            <w:proofErr w:type="spellStart"/>
            <w:r w:rsidRPr="004E0E1F">
              <w:rPr>
                <w:rFonts w:asciiTheme="minorHAnsi" w:hAnsiTheme="minorHAnsi" w:cs="Times New Roman"/>
                <w:sz w:val="24"/>
                <w:szCs w:val="24"/>
                <w:lang w:eastAsia="en-AU"/>
              </w:rPr>
              <w:t>markup</w:t>
            </w:r>
            <w:proofErr w:type="spellEnd"/>
            <w:r w:rsidRPr="004E0E1F">
              <w:rPr>
                <w:rFonts w:asciiTheme="minorHAnsi" w:hAnsiTheme="minorHAnsi" w:cs="Times New Roman"/>
                <w:sz w:val="24"/>
                <w:szCs w:val="24"/>
                <w:lang w:eastAsia="en-AU"/>
              </w:rPr>
              <w:t xml:space="preserve"> elements</w:t>
            </w:r>
          </w:p>
          <w:p w:rsidR="00B90871" w:rsidRPr="004E0E1F" w:rsidRDefault="00B90871" w:rsidP="00670914">
            <w:pPr>
              <w:spacing w:before="0" w:after="0"/>
              <w:ind w:left="0"/>
              <w:jc w:val="left"/>
              <w:rPr>
                <w:rFonts w:asciiTheme="minorHAnsi" w:hAnsiTheme="minorHAnsi" w:cs="Times New Roman"/>
                <w:sz w:val="24"/>
                <w:szCs w:val="24"/>
                <w:lang w:eastAsia="en-AU"/>
              </w:rPr>
            </w:pPr>
          </w:p>
        </w:tc>
      </w:tr>
      <w:tr w:rsidR="00B90871" w:rsidRPr="004E0E1F" w:rsidTr="00670914">
        <w:trPr>
          <w:cantSplit/>
        </w:trPr>
        <w:tc>
          <w:tcPr>
            <w:tcW w:w="1234"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XML Element Name</w:t>
            </w:r>
          </w:p>
        </w:tc>
        <w:tc>
          <w:tcPr>
            <w:tcW w:w="3766" w:type="pct"/>
            <w:shd w:val="clear" w:color="auto" w:fill="auto"/>
          </w:tcPr>
          <w:p w:rsidR="00B90871" w:rsidRPr="004E0E1F" w:rsidRDefault="00B90871" w:rsidP="00670914">
            <w:pPr>
              <w:spacing w:before="0" w:after="0"/>
              <w:ind w:left="0"/>
              <w:jc w:val="left"/>
              <w:rPr>
                <w:rFonts w:asciiTheme="minorHAnsi" w:hAnsiTheme="minorHAnsi" w:cs="Times New Roman"/>
                <w:sz w:val="24"/>
                <w:szCs w:val="24"/>
                <w:lang w:eastAsia="en-AU"/>
              </w:rPr>
            </w:pPr>
            <w:r w:rsidRPr="004E0E1F">
              <w:rPr>
                <w:rFonts w:asciiTheme="minorHAnsi" w:hAnsiTheme="minorHAnsi" w:cs="Times New Roman"/>
                <w:sz w:val="24"/>
                <w:szCs w:val="24"/>
                <w:lang w:eastAsia="en-AU"/>
              </w:rPr>
              <w:t>The name to be used for the element within the XML VEO. To be used for permanent records that will be transferred to the custody of PROV.</w:t>
            </w:r>
          </w:p>
        </w:tc>
      </w:tr>
    </w:tbl>
    <w:p w:rsidR="00B90871" w:rsidRPr="00051AF1" w:rsidRDefault="00B90871" w:rsidP="00B90871">
      <w:pPr>
        <w:rPr>
          <w:rFonts w:asciiTheme="minorHAnsi" w:hAnsiTheme="minorHAnsi"/>
          <w:sz w:val="18"/>
          <w:szCs w:val="18"/>
        </w:rPr>
      </w:pPr>
    </w:p>
    <w:p w:rsidR="00B90871" w:rsidRDefault="00B90871" w:rsidP="00B90871"/>
    <w:p w:rsidR="003014AB" w:rsidRDefault="003014AB" w:rsidP="003014AB">
      <w:pPr>
        <w:rPr>
          <w:rFonts w:asciiTheme="minorHAnsi" w:hAnsiTheme="minorHAnsi"/>
          <w:sz w:val="18"/>
          <w:szCs w:val="18"/>
        </w:rPr>
      </w:pPr>
      <w:r w:rsidRPr="00051AF1">
        <w:rPr>
          <w:rFonts w:asciiTheme="minorHAnsi" w:hAnsiTheme="minorHAnsi"/>
          <w:sz w:val="18"/>
          <w:szCs w:val="18"/>
        </w:rPr>
        <w:br w:type="page"/>
      </w:r>
    </w:p>
    <w:p w:rsidR="00DE6495" w:rsidRPr="00B90871" w:rsidRDefault="00DE6495" w:rsidP="003014AB">
      <w:pPr>
        <w:rPr>
          <w:rFonts w:asciiTheme="minorHAnsi" w:hAnsiTheme="minorHAnsi"/>
          <w:b/>
          <w:sz w:val="18"/>
          <w:szCs w:val="18"/>
        </w:rPr>
      </w:pPr>
      <w:r w:rsidRPr="00B90871">
        <w:rPr>
          <w:rFonts w:asciiTheme="minorHAnsi" w:hAnsiTheme="minorHAnsi"/>
          <w:b/>
          <w:sz w:val="18"/>
          <w:szCs w:val="18"/>
        </w:rPr>
        <w:lastRenderedPageBreak/>
        <w:t>Appendix B</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04"/>
        <w:gridCol w:w="6804"/>
        <w:gridCol w:w="1966"/>
      </w:tblGrid>
      <w:tr w:rsidR="00B90871" w:rsidRPr="00051AF1" w:rsidTr="00484032">
        <w:trPr>
          <w:cantSplit/>
        </w:trPr>
        <w:tc>
          <w:tcPr>
            <w:tcW w:w="704" w:type="dxa"/>
            <w:vMerge w:val="restart"/>
            <w:shd w:val="clear" w:color="auto" w:fill="auto"/>
          </w:tcPr>
          <w:p w:rsidR="00B90871" w:rsidRPr="00051AF1" w:rsidRDefault="00B90871" w:rsidP="00484032">
            <w:pPr>
              <w:pStyle w:val="GSUtablehead"/>
              <w:tabs>
                <w:tab w:val="clear" w:pos="2361"/>
              </w:tabs>
              <w:spacing w:after="80"/>
              <w:rPr>
                <w:rFonts w:asciiTheme="minorHAnsi" w:hAnsiTheme="minorHAnsi"/>
                <w:spacing w:val="0"/>
                <w:sz w:val="18"/>
                <w:szCs w:val="18"/>
              </w:rPr>
            </w:pPr>
            <w:r w:rsidRPr="00051AF1">
              <w:rPr>
                <w:rFonts w:asciiTheme="minorHAnsi" w:hAnsiTheme="minorHAnsi"/>
                <w:spacing w:val="0"/>
                <w:sz w:val="18"/>
                <w:szCs w:val="18"/>
              </w:rPr>
              <w:t>1.1</w:t>
            </w:r>
          </w:p>
        </w:tc>
        <w:tc>
          <w:tcPr>
            <w:tcW w:w="8770" w:type="dxa"/>
            <w:gridSpan w:val="2"/>
            <w:tcBorders>
              <w:bottom w:val="single" w:sz="4" w:space="0" w:color="808080" w:themeColor="background1" w:themeShade="80"/>
            </w:tcBorders>
            <w:shd w:val="clear" w:color="auto" w:fill="auto"/>
          </w:tcPr>
          <w:p w:rsidR="00B90871" w:rsidRPr="00192397" w:rsidRDefault="00B90871" w:rsidP="00484032">
            <w:pPr>
              <w:pStyle w:val="GSUtablehead"/>
              <w:tabs>
                <w:tab w:val="clear" w:pos="2361"/>
              </w:tabs>
              <w:spacing w:after="80"/>
              <w:rPr>
                <w:rFonts w:asciiTheme="minorHAnsi" w:hAnsiTheme="minorHAnsi"/>
                <w:b/>
                <w:i/>
                <w:spacing w:val="0"/>
                <w:sz w:val="24"/>
                <w:szCs w:val="24"/>
              </w:rPr>
            </w:pPr>
            <w:r w:rsidRPr="00192397">
              <w:rPr>
                <w:rFonts w:asciiTheme="minorHAnsi" w:hAnsiTheme="minorHAnsi"/>
                <w:b/>
                <w:i/>
                <w:sz w:val="24"/>
                <w:szCs w:val="24"/>
              </w:rPr>
              <w:t>Does the system or the records contained within the system, support or impact on the following?</w:t>
            </w:r>
          </w:p>
        </w:tc>
      </w:tr>
      <w:tr w:rsidR="00B90871" w:rsidRPr="00051AF1" w:rsidTr="00484032">
        <w:tblPrEx>
          <w:shd w:val="clear" w:color="auto" w:fill="auto"/>
        </w:tblPrEx>
        <w:trPr>
          <w:cantSplit/>
        </w:trPr>
        <w:tc>
          <w:tcPr>
            <w:tcW w:w="704" w:type="dxa"/>
            <w:vMerge/>
          </w:tcPr>
          <w:p w:rsidR="00B90871" w:rsidRPr="00051AF1" w:rsidRDefault="00B90871" w:rsidP="00484032">
            <w:pPr>
              <w:tabs>
                <w:tab w:val="left" w:pos="567"/>
                <w:tab w:val="left" w:pos="1026"/>
              </w:tabs>
              <w:spacing w:before="80" w:after="80"/>
              <w:jc w:val="right"/>
              <w:rPr>
                <w:rFonts w:asciiTheme="minorHAnsi" w:hAnsiTheme="minorHAnsi"/>
                <w:sz w:val="18"/>
                <w:szCs w:val="18"/>
              </w:rPr>
            </w:pPr>
          </w:p>
        </w:tc>
        <w:tc>
          <w:tcPr>
            <w:tcW w:w="6804" w:type="dxa"/>
            <w:tcBorders>
              <w:top w:val="single" w:sz="4" w:space="0" w:color="808080" w:themeColor="background1" w:themeShade="80"/>
              <w:bottom w:val="single" w:sz="4" w:space="0" w:color="808080" w:themeColor="background1" w:themeShade="80"/>
              <w:right w:val="single" w:sz="4" w:space="0" w:color="auto"/>
            </w:tcBorders>
          </w:tcPr>
          <w:p w:rsidR="00B90871" w:rsidRPr="00192397" w:rsidRDefault="00B90871" w:rsidP="00484032">
            <w:pPr>
              <w:numPr>
                <w:ilvl w:val="0"/>
                <w:numId w:val="24"/>
              </w:numPr>
              <w:tabs>
                <w:tab w:val="left" w:pos="743"/>
              </w:tabs>
              <w:spacing w:before="80" w:after="80"/>
              <w:ind w:left="317" w:hanging="283"/>
              <w:jc w:val="left"/>
              <w:rPr>
                <w:rFonts w:asciiTheme="minorHAnsi" w:hAnsiTheme="minorHAnsi"/>
                <w:szCs w:val="22"/>
              </w:rPr>
            </w:pPr>
            <w:r w:rsidRPr="00192397">
              <w:rPr>
                <w:rFonts w:asciiTheme="minorHAnsi" w:hAnsiTheme="minorHAnsi"/>
                <w:szCs w:val="22"/>
              </w:rPr>
              <w:t xml:space="preserve">Regular, routine or direct contact with individuals (for example, clients, </w:t>
            </w:r>
            <w:proofErr w:type="spellStart"/>
            <w:r w:rsidRPr="00192397">
              <w:rPr>
                <w:rFonts w:asciiTheme="minorHAnsi" w:hAnsiTheme="minorHAnsi"/>
                <w:szCs w:val="22"/>
              </w:rPr>
              <w:t>govt</w:t>
            </w:r>
            <w:proofErr w:type="spellEnd"/>
            <w:r w:rsidRPr="00192397">
              <w:rPr>
                <w:rFonts w:asciiTheme="minorHAnsi" w:hAnsiTheme="minorHAnsi"/>
                <w:szCs w:val="22"/>
              </w:rPr>
              <w:t xml:space="preserve">, service providers </w:t>
            </w:r>
            <w:proofErr w:type="spellStart"/>
            <w:r w:rsidRPr="00192397">
              <w:rPr>
                <w:rFonts w:asciiTheme="minorHAnsi" w:hAnsiTheme="minorHAnsi"/>
                <w:szCs w:val="22"/>
              </w:rPr>
              <w:t>etc</w:t>
            </w:r>
            <w:proofErr w:type="spellEnd"/>
            <w:r w:rsidRPr="00192397">
              <w:rPr>
                <w:rFonts w:asciiTheme="minorHAnsi" w:hAnsiTheme="minorHAnsi"/>
                <w:szCs w:val="22"/>
              </w:rPr>
              <w:t>)</w:t>
            </w:r>
          </w:p>
        </w:tc>
        <w:tc>
          <w:tcPr>
            <w:tcW w:w="1966" w:type="dxa"/>
            <w:tcBorders>
              <w:top w:val="single" w:sz="4" w:space="0" w:color="808080" w:themeColor="background1" w:themeShade="80"/>
              <w:left w:val="single" w:sz="4" w:space="0" w:color="auto"/>
              <w:bottom w:val="single" w:sz="4" w:space="0" w:color="808080" w:themeColor="background1" w:themeShade="80"/>
            </w:tcBorders>
          </w:tcPr>
          <w:p w:rsidR="00B90871" w:rsidRPr="00192397" w:rsidRDefault="00B90871" w:rsidP="00484032">
            <w:pPr>
              <w:pStyle w:val="GSUtableanswer"/>
              <w:tabs>
                <w:tab w:val="left" w:pos="318"/>
                <w:tab w:val="right" w:pos="2761"/>
              </w:tabs>
              <w:spacing w:line="240" w:lineRule="auto"/>
              <w:rPr>
                <w:rFonts w:asciiTheme="minorHAnsi" w:hAnsiTheme="minorHAnsi"/>
                <w:bCs/>
                <w:sz w:val="22"/>
                <w:szCs w:val="22"/>
              </w:rPr>
            </w:pPr>
            <w:r w:rsidRPr="00192397">
              <w:rPr>
                <w:rFonts w:asciiTheme="minorHAnsi" w:hAnsiTheme="minorHAnsi"/>
                <w:sz w:val="22"/>
                <w:szCs w:val="22"/>
              </w:rPr>
              <w:fldChar w:fldCharType="begin">
                <w:ffData>
                  <w:name w:val="Check2"/>
                  <w:enabled/>
                  <w:calcOnExit w:val="0"/>
                  <w:checkBox>
                    <w:sizeAuto/>
                    <w:default w:val="0"/>
                    <w:checked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 xml:space="preserve">Yes     </w:t>
            </w:r>
            <w:r w:rsidRPr="00192397">
              <w:rPr>
                <w:rFonts w:asciiTheme="minorHAnsi" w:hAnsiTheme="minorHAnsi"/>
                <w:sz w:val="22"/>
                <w:szCs w:val="22"/>
              </w:rPr>
              <w:fldChar w:fldCharType="begin">
                <w:ffData>
                  <w:name w:val="Check2"/>
                  <w:enabled/>
                  <w:calcOnExit w:val="0"/>
                  <w:checkBox>
                    <w:sizeAuto/>
                    <w:default w:val="0"/>
                    <w:checked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No</w:t>
            </w:r>
          </w:p>
        </w:tc>
      </w:tr>
      <w:tr w:rsidR="00B90871" w:rsidRPr="00051AF1" w:rsidTr="00484032">
        <w:tblPrEx>
          <w:shd w:val="clear" w:color="auto" w:fill="auto"/>
        </w:tblPrEx>
        <w:trPr>
          <w:cantSplit/>
        </w:trPr>
        <w:tc>
          <w:tcPr>
            <w:tcW w:w="704" w:type="dxa"/>
            <w:vMerge/>
          </w:tcPr>
          <w:p w:rsidR="00B90871" w:rsidRPr="00051AF1" w:rsidRDefault="00B90871" w:rsidP="00484032">
            <w:pPr>
              <w:tabs>
                <w:tab w:val="left" w:pos="567"/>
                <w:tab w:val="left" w:pos="1026"/>
              </w:tabs>
              <w:spacing w:before="80" w:after="80"/>
              <w:jc w:val="right"/>
              <w:rPr>
                <w:rFonts w:asciiTheme="minorHAnsi" w:hAnsiTheme="minorHAnsi"/>
                <w:sz w:val="18"/>
                <w:szCs w:val="18"/>
              </w:rPr>
            </w:pPr>
          </w:p>
        </w:tc>
        <w:tc>
          <w:tcPr>
            <w:tcW w:w="6804" w:type="dxa"/>
            <w:tcBorders>
              <w:top w:val="single" w:sz="4" w:space="0" w:color="808080" w:themeColor="background1" w:themeShade="80"/>
              <w:bottom w:val="single" w:sz="4" w:space="0" w:color="808080" w:themeColor="background1" w:themeShade="80"/>
              <w:right w:val="single" w:sz="4" w:space="0" w:color="auto"/>
            </w:tcBorders>
          </w:tcPr>
          <w:p w:rsidR="00B90871" w:rsidRPr="00192397" w:rsidRDefault="00B90871" w:rsidP="00484032">
            <w:pPr>
              <w:numPr>
                <w:ilvl w:val="0"/>
                <w:numId w:val="24"/>
              </w:numPr>
              <w:tabs>
                <w:tab w:val="left" w:pos="743"/>
              </w:tabs>
              <w:spacing w:before="80" w:after="80"/>
              <w:ind w:left="317" w:hanging="283"/>
              <w:jc w:val="left"/>
              <w:rPr>
                <w:rFonts w:asciiTheme="minorHAnsi" w:hAnsiTheme="minorHAnsi"/>
                <w:szCs w:val="22"/>
              </w:rPr>
            </w:pPr>
            <w:r w:rsidRPr="00192397">
              <w:rPr>
                <w:rFonts w:asciiTheme="minorHAnsi" w:hAnsiTheme="minorHAnsi"/>
                <w:szCs w:val="22"/>
              </w:rPr>
              <w:t>An individual’s rights, entitlements and wellbeing</w:t>
            </w:r>
          </w:p>
        </w:tc>
        <w:tc>
          <w:tcPr>
            <w:tcW w:w="1966" w:type="dxa"/>
            <w:tcBorders>
              <w:top w:val="single" w:sz="4" w:space="0" w:color="808080" w:themeColor="background1" w:themeShade="80"/>
              <w:left w:val="single" w:sz="4" w:space="0" w:color="auto"/>
              <w:bottom w:val="single" w:sz="4" w:space="0" w:color="808080" w:themeColor="background1" w:themeShade="80"/>
            </w:tcBorders>
          </w:tcPr>
          <w:p w:rsidR="00B90871" w:rsidRPr="00192397" w:rsidRDefault="00B90871" w:rsidP="00484032">
            <w:pPr>
              <w:pStyle w:val="GSUtableanswer"/>
              <w:tabs>
                <w:tab w:val="left" w:pos="318"/>
                <w:tab w:val="right" w:pos="2761"/>
              </w:tabs>
              <w:spacing w:line="240" w:lineRule="auto"/>
              <w:rPr>
                <w:rFonts w:asciiTheme="minorHAnsi" w:hAnsiTheme="minorHAnsi"/>
                <w:bCs/>
                <w:sz w:val="22"/>
                <w:szCs w:val="22"/>
              </w:rPr>
            </w:pPr>
            <w:r w:rsidRPr="00192397">
              <w:rPr>
                <w:rFonts w:asciiTheme="minorHAnsi" w:hAnsiTheme="minorHAnsi"/>
                <w:sz w:val="22"/>
                <w:szCs w:val="22"/>
              </w:rPr>
              <w:fldChar w:fldCharType="begin">
                <w:ffData>
                  <w:name w:val="Check2"/>
                  <w:enabled/>
                  <w:calcOnExit w:val="0"/>
                  <w:checkBox>
                    <w:sizeAuto/>
                    <w:default w:val="0"/>
                    <w:checked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 xml:space="preserve">Yes     </w:t>
            </w:r>
            <w:r w:rsidRPr="00192397">
              <w:rPr>
                <w:rFonts w:asciiTheme="minorHAnsi" w:hAnsiTheme="minorHAnsi"/>
                <w:sz w:val="22"/>
                <w:szCs w:val="22"/>
              </w:rPr>
              <w:fldChar w:fldCharType="begin">
                <w:ffData>
                  <w:name w:val="Check2"/>
                  <w:enabled/>
                  <w:calcOnExit w:val="0"/>
                  <w:checkBox>
                    <w:sizeAuto/>
                    <w:default w:val="0"/>
                    <w:checked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No</w:t>
            </w:r>
          </w:p>
        </w:tc>
      </w:tr>
      <w:tr w:rsidR="00B90871" w:rsidRPr="00051AF1" w:rsidTr="00484032">
        <w:tblPrEx>
          <w:shd w:val="clear" w:color="auto" w:fill="auto"/>
        </w:tblPrEx>
        <w:trPr>
          <w:cantSplit/>
        </w:trPr>
        <w:tc>
          <w:tcPr>
            <w:tcW w:w="704" w:type="dxa"/>
            <w:vMerge/>
          </w:tcPr>
          <w:p w:rsidR="00B90871" w:rsidRPr="00051AF1" w:rsidRDefault="00B90871" w:rsidP="00484032">
            <w:pPr>
              <w:tabs>
                <w:tab w:val="left" w:pos="567"/>
                <w:tab w:val="left" w:pos="1026"/>
              </w:tabs>
              <w:spacing w:before="80" w:after="80"/>
              <w:jc w:val="right"/>
              <w:rPr>
                <w:rFonts w:asciiTheme="minorHAnsi" w:hAnsiTheme="minorHAnsi"/>
                <w:sz w:val="18"/>
                <w:szCs w:val="18"/>
              </w:rPr>
            </w:pPr>
          </w:p>
        </w:tc>
        <w:tc>
          <w:tcPr>
            <w:tcW w:w="6804" w:type="dxa"/>
            <w:tcBorders>
              <w:top w:val="single" w:sz="4" w:space="0" w:color="808080" w:themeColor="background1" w:themeShade="80"/>
              <w:bottom w:val="single" w:sz="4" w:space="0" w:color="808080" w:themeColor="background1" w:themeShade="80"/>
              <w:right w:val="single" w:sz="4" w:space="0" w:color="auto"/>
            </w:tcBorders>
          </w:tcPr>
          <w:p w:rsidR="00B90871" w:rsidRPr="00192397" w:rsidRDefault="00B90871" w:rsidP="00484032">
            <w:pPr>
              <w:numPr>
                <w:ilvl w:val="0"/>
                <w:numId w:val="24"/>
              </w:numPr>
              <w:tabs>
                <w:tab w:val="left" w:pos="743"/>
              </w:tabs>
              <w:spacing w:before="80" w:after="80"/>
              <w:ind w:left="317" w:hanging="283"/>
              <w:jc w:val="left"/>
              <w:rPr>
                <w:rFonts w:asciiTheme="minorHAnsi" w:hAnsiTheme="minorHAnsi"/>
                <w:szCs w:val="22"/>
              </w:rPr>
            </w:pPr>
            <w:r w:rsidRPr="00192397">
              <w:rPr>
                <w:rFonts w:asciiTheme="minorHAnsi" w:hAnsiTheme="minorHAnsi"/>
                <w:szCs w:val="22"/>
              </w:rPr>
              <w:t>The creation of or determination of policy, rules, by-laws</w:t>
            </w:r>
          </w:p>
        </w:tc>
        <w:tc>
          <w:tcPr>
            <w:tcW w:w="1966" w:type="dxa"/>
            <w:tcBorders>
              <w:top w:val="single" w:sz="4" w:space="0" w:color="808080" w:themeColor="background1" w:themeShade="80"/>
              <w:left w:val="single" w:sz="4" w:space="0" w:color="auto"/>
              <w:bottom w:val="single" w:sz="4" w:space="0" w:color="808080" w:themeColor="background1" w:themeShade="80"/>
            </w:tcBorders>
          </w:tcPr>
          <w:p w:rsidR="00B90871" w:rsidRPr="00192397" w:rsidRDefault="00B90871" w:rsidP="00484032">
            <w:pPr>
              <w:pStyle w:val="GSUtableanswer"/>
              <w:tabs>
                <w:tab w:val="left" w:pos="318"/>
                <w:tab w:val="right" w:pos="2761"/>
              </w:tabs>
              <w:spacing w:line="240" w:lineRule="auto"/>
              <w:rPr>
                <w:rFonts w:asciiTheme="minorHAnsi" w:hAnsiTheme="minorHAnsi"/>
                <w:bCs/>
                <w:sz w:val="22"/>
                <w:szCs w:val="22"/>
              </w:rPr>
            </w:pPr>
            <w:r w:rsidRPr="00192397">
              <w:rPr>
                <w:rFonts w:asciiTheme="minorHAnsi" w:hAnsiTheme="minorHAnsi"/>
                <w:sz w:val="22"/>
                <w:szCs w:val="22"/>
              </w:rPr>
              <w:fldChar w:fldCharType="begin">
                <w:ffData>
                  <w:name w:val="Check2"/>
                  <w:enabled/>
                  <w:calcOnExit w:val="0"/>
                  <w:checkBox>
                    <w:sizeAuto/>
                    <w:default w:val="0"/>
                    <w:checked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 xml:space="preserve">Yes     </w:t>
            </w:r>
            <w:r w:rsidRPr="00192397">
              <w:rPr>
                <w:rFonts w:asciiTheme="minorHAnsi" w:hAnsiTheme="minorHAnsi"/>
                <w:sz w:val="22"/>
                <w:szCs w:val="22"/>
              </w:rPr>
              <w:fldChar w:fldCharType="begin">
                <w:ffData>
                  <w:name w:val="Check2"/>
                  <w:enabled/>
                  <w:calcOnExit w:val="0"/>
                  <w:checkBox>
                    <w:sizeAuto/>
                    <w:default w:val="0"/>
                    <w:checked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No</w:t>
            </w:r>
          </w:p>
        </w:tc>
      </w:tr>
      <w:tr w:rsidR="00B90871" w:rsidRPr="00051AF1" w:rsidTr="00484032">
        <w:tblPrEx>
          <w:shd w:val="clear" w:color="auto" w:fill="auto"/>
        </w:tblPrEx>
        <w:trPr>
          <w:cantSplit/>
        </w:trPr>
        <w:tc>
          <w:tcPr>
            <w:tcW w:w="704" w:type="dxa"/>
            <w:vMerge/>
          </w:tcPr>
          <w:p w:rsidR="00B90871" w:rsidRPr="00051AF1" w:rsidRDefault="00B90871" w:rsidP="00484032">
            <w:pPr>
              <w:tabs>
                <w:tab w:val="left" w:pos="567"/>
                <w:tab w:val="left" w:pos="1026"/>
              </w:tabs>
              <w:spacing w:before="80" w:after="80"/>
              <w:jc w:val="right"/>
              <w:rPr>
                <w:rFonts w:asciiTheme="minorHAnsi" w:hAnsiTheme="minorHAnsi"/>
                <w:sz w:val="18"/>
                <w:szCs w:val="18"/>
              </w:rPr>
            </w:pPr>
          </w:p>
        </w:tc>
        <w:tc>
          <w:tcPr>
            <w:tcW w:w="6804" w:type="dxa"/>
            <w:tcBorders>
              <w:top w:val="single" w:sz="4" w:space="0" w:color="808080" w:themeColor="background1" w:themeShade="80"/>
              <w:bottom w:val="single" w:sz="4" w:space="0" w:color="808080" w:themeColor="background1" w:themeShade="80"/>
              <w:right w:val="single" w:sz="4" w:space="0" w:color="auto"/>
            </w:tcBorders>
          </w:tcPr>
          <w:p w:rsidR="00B90871" w:rsidRPr="00192397" w:rsidRDefault="00B90871" w:rsidP="00484032">
            <w:pPr>
              <w:numPr>
                <w:ilvl w:val="0"/>
                <w:numId w:val="24"/>
              </w:numPr>
              <w:tabs>
                <w:tab w:val="left" w:pos="743"/>
              </w:tabs>
              <w:spacing w:before="80" w:after="80"/>
              <w:ind w:left="317" w:hanging="283"/>
              <w:jc w:val="left"/>
              <w:rPr>
                <w:rFonts w:asciiTheme="minorHAnsi" w:hAnsiTheme="minorHAnsi"/>
                <w:szCs w:val="22"/>
              </w:rPr>
            </w:pPr>
            <w:r w:rsidRPr="00192397">
              <w:rPr>
                <w:rFonts w:asciiTheme="minorHAnsi" w:hAnsiTheme="minorHAnsi"/>
                <w:szCs w:val="22"/>
              </w:rPr>
              <w:t>The making of legal agreements</w:t>
            </w:r>
          </w:p>
        </w:tc>
        <w:tc>
          <w:tcPr>
            <w:tcW w:w="1966" w:type="dxa"/>
            <w:tcBorders>
              <w:top w:val="single" w:sz="4" w:space="0" w:color="808080" w:themeColor="background1" w:themeShade="80"/>
              <w:left w:val="single" w:sz="4" w:space="0" w:color="auto"/>
              <w:bottom w:val="single" w:sz="4" w:space="0" w:color="808080" w:themeColor="background1" w:themeShade="80"/>
            </w:tcBorders>
          </w:tcPr>
          <w:p w:rsidR="00B90871" w:rsidRPr="00192397" w:rsidRDefault="00B90871" w:rsidP="00484032">
            <w:pPr>
              <w:pStyle w:val="GSUtableanswer"/>
              <w:tabs>
                <w:tab w:val="left" w:pos="318"/>
                <w:tab w:val="right" w:pos="2761"/>
              </w:tabs>
              <w:spacing w:line="240" w:lineRule="auto"/>
              <w:rPr>
                <w:rFonts w:asciiTheme="minorHAnsi" w:hAnsiTheme="minorHAnsi"/>
                <w:bCs/>
                <w:sz w:val="22"/>
                <w:szCs w:val="22"/>
              </w:rPr>
            </w:pPr>
            <w:r w:rsidRPr="00192397">
              <w:rPr>
                <w:rFonts w:asciiTheme="minorHAnsi" w:hAnsiTheme="minorHAnsi"/>
                <w:sz w:val="22"/>
                <w:szCs w:val="22"/>
              </w:rPr>
              <w:fldChar w:fldCharType="begin">
                <w:ffData>
                  <w:name w:val="Check1"/>
                  <w:enabled/>
                  <w:calcOnExit w:val="0"/>
                  <w:checkBox>
                    <w:sizeAuto/>
                    <w:default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 xml:space="preserve">Yes     </w:t>
            </w:r>
            <w:r w:rsidRPr="00192397">
              <w:rPr>
                <w:rFonts w:asciiTheme="minorHAnsi" w:hAnsiTheme="minorHAnsi"/>
                <w:sz w:val="22"/>
                <w:szCs w:val="22"/>
              </w:rPr>
              <w:fldChar w:fldCharType="begin">
                <w:ffData>
                  <w:name w:val="Check2"/>
                  <w:enabled/>
                  <w:calcOnExit w:val="0"/>
                  <w:checkBox>
                    <w:sizeAuto/>
                    <w:default w:val="0"/>
                    <w:checked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No</w:t>
            </w:r>
          </w:p>
        </w:tc>
      </w:tr>
      <w:tr w:rsidR="00B90871" w:rsidRPr="00051AF1" w:rsidTr="00484032">
        <w:tblPrEx>
          <w:shd w:val="clear" w:color="auto" w:fill="auto"/>
        </w:tblPrEx>
        <w:trPr>
          <w:cantSplit/>
        </w:trPr>
        <w:tc>
          <w:tcPr>
            <w:tcW w:w="704" w:type="dxa"/>
            <w:vMerge/>
          </w:tcPr>
          <w:p w:rsidR="00B90871" w:rsidRPr="00051AF1" w:rsidRDefault="00B90871" w:rsidP="00484032">
            <w:pPr>
              <w:tabs>
                <w:tab w:val="left" w:pos="567"/>
                <w:tab w:val="left" w:pos="1026"/>
              </w:tabs>
              <w:spacing w:before="80" w:after="80"/>
              <w:jc w:val="right"/>
              <w:rPr>
                <w:rFonts w:asciiTheme="minorHAnsi" w:hAnsiTheme="minorHAnsi"/>
                <w:sz w:val="18"/>
                <w:szCs w:val="18"/>
              </w:rPr>
            </w:pPr>
          </w:p>
        </w:tc>
        <w:tc>
          <w:tcPr>
            <w:tcW w:w="6804" w:type="dxa"/>
            <w:tcBorders>
              <w:top w:val="single" w:sz="4" w:space="0" w:color="808080" w:themeColor="background1" w:themeShade="80"/>
              <w:bottom w:val="single" w:sz="4" w:space="0" w:color="808080" w:themeColor="background1" w:themeShade="80"/>
              <w:right w:val="single" w:sz="4" w:space="0" w:color="auto"/>
            </w:tcBorders>
          </w:tcPr>
          <w:p w:rsidR="00B90871" w:rsidRPr="00192397" w:rsidRDefault="00B90871" w:rsidP="00484032">
            <w:pPr>
              <w:numPr>
                <w:ilvl w:val="0"/>
                <w:numId w:val="24"/>
              </w:numPr>
              <w:tabs>
                <w:tab w:val="left" w:pos="743"/>
              </w:tabs>
              <w:spacing w:before="80" w:after="80"/>
              <w:ind w:left="317" w:hanging="283"/>
              <w:jc w:val="left"/>
              <w:rPr>
                <w:rFonts w:asciiTheme="minorHAnsi" w:hAnsiTheme="minorHAnsi"/>
                <w:szCs w:val="22"/>
              </w:rPr>
            </w:pPr>
            <w:r w:rsidRPr="00192397">
              <w:rPr>
                <w:rFonts w:asciiTheme="minorHAnsi" w:hAnsiTheme="minorHAnsi"/>
                <w:szCs w:val="22"/>
              </w:rPr>
              <w:t xml:space="preserve">Significant investment by  the agency </w:t>
            </w:r>
          </w:p>
        </w:tc>
        <w:tc>
          <w:tcPr>
            <w:tcW w:w="1966" w:type="dxa"/>
            <w:tcBorders>
              <w:top w:val="single" w:sz="4" w:space="0" w:color="808080" w:themeColor="background1" w:themeShade="80"/>
              <w:left w:val="single" w:sz="4" w:space="0" w:color="auto"/>
              <w:bottom w:val="single" w:sz="4" w:space="0" w:color="808080" w:themeColor="background1" w:themeShade="80"/>
            </w:tcBorders>
          </w:tcPr>
          <w:p w:rsidR="00B90871" w:rsidRPr="00192397" w:rsidRDefault="00B90871" w:rsidP="00484032">
            <w:pPr>
              <w:pStyle w:val="GSUtableanswer"/>
              <w:tabs>
                <w:tab w:val="left" w:pos="318"/>
                <w:tab w:val="right" w:pos="2761"/>
              </w:tabs>
              <w:spacing w:line="240" w:lineRule="auto"/>
              <w:rPr>
                <w:rFonts w:asciiTheme="minorHAnsi" w:hAnsiTheme="minorHAnsi"/>
                <w:bCs/>
                <w:sz w:val="22"/>
                <w:szCs w:val="22"/>
              </w:rPr>
            </w:pPr>
            <w:r w:rsidRPr="00192397">
              <w:rPr>
                <w:rFonts w:asciiTheme="minorHAnsi" w:hAnsiTheme="minorHAnsi"/>
                <w:sz w:val="22"/>
                <w:szCs w:val="22"/>
              </w:rPr>
              <w:fldChar w:fldCharType="begin">
                <w:ffData>
                  <w:name w:val="Check1"/>
                  <w:enabled/>
                  <w:calcOnExit w:val="0"/>
                  <w:checkBox>
                    <w:sizeAuto/>
                    <w:default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 xml:space="preserve">Yes     </w:t>
            </w:r>
            <w:r w:rsidRPr="00192397">
              <w:rPr>
                <w:rFonts w:asciiTheme="minorHAnsi" w:hAnsiTheme="minorHAnsi"/>
                <w:sz w:val="22"/>
                <w:szCs w:val="22"/>
              </w:rPr>
              <w:fldChar w:fldCharType="begin">
                <w:ffData>
                  <w:name w:val="Check2"/>
                  <w:enabled/>
                  <w:calcOnExit w:val="0"/>
                  <w:checkBox>
                    <w:sizeAuto/>
                    <w:default w:val="0"/>
                    <w:checked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No</w:t>
            </w:r>
          </w:p>
        </w:tc>
      </w:tr>
      <w:tr w:rsidR="00B90871" w:rsidRPr="00051AF1" w:rsidTr="00484032">
        <w:tblPrEx>
          <w:shd w:val="clear" w:color="auto" w:fill="auto"/>
        </w:tblPrEx>
        <w:trPr>
          <w:cantSplit/>
        </w:trPr>
        <w:tc>
          <w:tcPr>
            <w:tcW w:w="704" w:type="dxa"/>
            <w:vMerge/>
          </w:tcPr>
          <w:p w:rsidR="00B90871" w:rsidRPr="00051AF1" w:rsidRDefault="00B90871" w:rsidP="00484032">
            <w:pPr>
              <w:tabs>
                <w:tab w:val="left" w:pos="567"/>
                <w:tab w:val="left" w:pos="1026"/>
              </w:tabs>
              <w:spacing w:before="80" w:after="80"/>
              <w:jc w:val="right"/>
              <w:rPr>
                <w:rFonts w:asciiTheme="minorHAnsi" w:hAnsiTheme="minorHAnsi"/>
                <w:sz w:val="18"/>
                <w:szCs w:val="18"/>
              </w:rPr>
            </w:pPr>
          </w:p>
        </w:tc>
        <w:tc>
          <w:tcPr>
            <w:tcW w:w="6804" w:type="dxa"/>
            <w:tcBorders>
              <w:top w:val="single" w:sz="4" w:space="0" w:color="808080" w:themeColor="background1" w:themeShade="80"/>
              <w:bottom w:val="single" w:sz="4" w:space="0" w:color="808080" w:themeColor="background1" w:themeShade="80"/>
              <w:right w:val="single" w:sz="4" w:space="0" w:color="auto"/>
            </w:tcBorders>
          </w:tcPr>
          <w:p w:rsidR="00B90871" w:rsidRPr="00192397" w:rsidRDefault="00B90871" w:rsidP="00484032">
            <w:pPr>
              <w:numPr>
                <w:ilvl w:val="0"/>
                <w:numId w:val="24"/>
              </w:numPr>
              <w:tabs>
                <w:tab w:val="left" w:pos="743"/>
              </w:tabs>
              <w:spacing w:before="80" w:after="80"/>
              <w:ind w:left="317" w:hanging="283"/>
              <w:jc w:val="left"/>
              <w:rPr>
                <w:rFonts w:asciiTheme="minorHAnsi" w:hAnsiTheme="minorHAnsi"/>
                <w:szCs w:val="22"/>
              </w:rPr>
            </w:pPr>
            <w:r w:rsidRPr="00192397">
              <w:rPr>
                <w:rFonts w:asciiTheme="minorHAnsi" w:hAnsiTheme="minorHAnsi"/>
                <w:szCs w:val="22"/>
              </w:rPr>
              <w:t>An investigation by IBAC, Ombudsman or other watchdog agency where recordkeeping are identified for the process</w:t>
            </w:r>
          </w:p>
        </w:tc>
        <w:tc>
          <w:tcPr>
            <w:tcW w:w="1966" w:type="dxa"/>
            <w:tcBorders>
              <w:top w:val="single" w:sz="4" w:space="0" w:color="808080" w:themeColor="background1" w:themeShade="80"/>
              <w:left w:val="single" w:sz="4" w:space="0" w:color="auto"/>
              <w:bottom w:val="single" w:sz="4" w:space="0" w:color="808080" w:themeColor="background1" w:themeShade="80"/>
            </w:tcBorders>
          </w:tcPr>
          <w:p w:rsidR="00B90871" w:rsidRPr="00192397" w:rsidRDefault="00B90871" w:rsidP="00484032">
            <w:pPr>
              <w:pStyle w:val="GSUtableanswer"/>
              <w:tabs>
                <w:tab w:val="left" w:pos="318"/>
                <w:tab w:val="right" w:pos="2761"/>
              </w:tabs>
              <w:spacing w:line="240" w:lineRule="auto"/>
              <w:rPr>
                <w:rFonts w:asciiTheme="minorHAnsi" w:hAnsiTheme="minorHAnsi"/>
                <w:bCs/>
                <w:sz w:val="22"/>
                <w:szCs w:val="22"/>
              </w:rPr>
            </w:pPr>
            <w:r w:rsidRPr="00192397">
              <w:rPr>
                <w:rFonts w:asciiTheme="minorHAnsi" w:hAnsiTheme="minorHAnsi"/>
                <w:sz w:val="22"/>
                <w:szCs w:val="22"/>
              </w:rPr>
              <w:fldChar w:fldCharType="begin">
                <w:ffData>
                  <w:name w:val="Check1"/>
                  <w:enabled/>
                  <w:calcOnExit w:val="0"/>
                  <w:checkBox>
                    <w:sizeAuto/>
                    <w:default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 xml:space="preserve">Yes     </w:t>
            </w:r>
            <w:r w:rsidRPr="00192397">
              <w:rPr>
                <w:rFonts w:asciiTheme="minorHAnsi" w:hAnsiTheme="minorHAnsi"/>
                <w:sz w:val="22"/>
                <w:szCs w:val="22"/>
              </w:rPr>
              <w:fldChar w:fldCharType="begin">
                <w:ffData>
                  <w:name w:val="Check2"/>
                  <w:enabled/>
                  <w:calcOnExit w:val="0"/>
                  <w:checkBox>
                    <w:sizeAuto/>
                    <w:default w:val="0"/>
                    <w:checked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No</w:t>
            </w:r>
          </w:p>
        </w:tc>
      </w:tr>
      <w:tr w:rsidR="00B90871" w:rsidRPr="00051AF1" w:rsidTr="00484032">
        <w:tblPrEx>
          <w:shd w:val="clear" w:color="auto" w:fill="auto"/>
        </w:tblPrEx>
        <w:trPr>
          <w:cantSplit/>
        </w:trPr>
        <w:tc>
          <w:tcPr>
            <w:tcW w:w="704" w:type="dxa"/>
            <w:vMerge/>
          </w:tcPr>
          <w:p w:rsidR="00B90871" w:rsidRPr="00051AF1" w:rsidRDefault="00B90871" w:rsidP="00484032">
            <w:pPr>
              <w:tabs>
                <w:tab w:val="left" w:pos="567"/>
                <w:tab w:val="left" w:pos="1026"/>
              </w:tabs>
              <w:spacing w:before="80" w:after="80"/>
              <w:jc w:val="right"/>
              <w:rPr>
                <w:rFonts w:asciiTheme="minorHAnsi" w:hAnsiTheme="minorHAnsi"/>
                <w:sz w:val="18"/>
                <w:szCs w:val="18"/>
              </w:rPr>
            </w:pPr>
          </w:p>
        </w:tc>
        <w:tc>
          <w:tcPr>
            <w:tcW w:w="6804" w:type="dxa"/>
            <w:tcBorders>
              <w:top w:val="single" w:sz="4" w:space="0" w:color="808080" w:themeColor="background1" w:themeShade="80"/>
              <w:bottom w:val="single" w:sz="4" w:space="0" w:color="808080" w:themeColor="background1" w:themeShade="80"/>
              <w:right w:val="single" w:sz="4" w:space="0" w:color="auto"/>
            </w:tcBorders>
          </w:tcPr>
          <w:p w:rsidR="00B90871" w:rsidRPr="00192397" w:rsidRDefault="00B90871" w:rsidP="00484032">
            <w:pPr>
              <w:numPr>
                <w:ilvl w:val="0"/>
                <w:numId w:val="24"/>
              </w:numPr>
              <w:tabs>
                <w:tab w:val="left" w:pos="743"/>
              </w:tabs>
              <w:spacing w:before="80" w:after="80"/>
              <w:ind w:left="317" w:hanging="283"/>
              <w:jc w:val="left"/>
              <w:rPr>
                <w:rFonts w:asciiTheme="minorHAnsi" w:hAnsiTheme="minorHAnsi"/>
                <w:szCs w:val="22"/>
              </w:rPr>
            </w:pPr>
            <w:r w:rsidRPr="00192397">
              <w:rPr>
                <w:rFonts w:asciiTheme="minorHAnsi" w:hAnsiTheme="minorHAnsi"/>
                <w:szCs w:val="22"/>
              </w:rPr>
              <w:t>Processes that may be open to corruption or the potential of corrupt behaviour.</w:t>
            </w:r>
          </w:p>
        </w:tc>
        <w:tc>
          <w:tcPr>
            <w:tcW w:w="1966" w:type="dxa"/>
            <w:tcBorders>
              <w:top w:val="single" w:sz="4" w:space="0" w:color="808080" w:themeColor="background1" w:themeShade="80"/>
              <w:left w:val="single" w:sz="4" w:space="0" w:color="auto"/>
              <w:bottom w:val="single" w:sz="4" w:space="0" w:color="808080" w:themeColor="background1" w:themeShade="80"/>
            </w:tcBorders>
          </w:tcPr>
          <w:p w:rsidR="00B90871" w:rsidRPr="00192397" w:rsidRDefault="00B90871" w:rsidP="00484032">
            <w:pPr>
              <w:pStyle w:val="GSUtableanswer"/>
              <w:tabs>
                <w:tab w:val="left" w:pos="318"/>
                <w:tab w:val="right" w:pos="2761"/>
              </w:tabs>
              <w:spacing w:line="240" w:lineRule="auto"/>
              <w:rPr>
                <w:rFonts w:asciiTheme="minorHAnsi" w:hAnsiTheme="minorHAnsi"/>
                <w:bCs/>
                <w:sz w:val="22"/>
                <w:szCs w:val="22"/>
              </w:rPr>
            </w:pPr>
            <w:r w:rsidRPr="00192397">
              <w:rPr>
                <w:rFonts w:asciiTheme="minorHAnsi" w:hAnsiTheme="minorHAnsi"/>
                <w:sz w:val="22"/>
                <w:szCs w:val="22"/>
              </w:rPr>
              <w:fldChar w:fldCharType="begin">
                <w:ffData>
                  <w:name w:val="Check1"/>
                  <w:enabled/>
                  <w:calcOnExit w:val="0"/>
                  <w:checkBox>
                    <w:sizeAuto/>
                    <w:default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 xml:space="preserve">Yes    </w:t>
            </w:r>
            <w:r w:rsidRPr="00192397">
              <w:rPr>
                <w:rFonts w:asciiTheme="minorHAnsi" w:hAnsiTheme="minorHAnsi"/>
                <w:sz w:val="22"/>
                <w:szCs w:val="22"/>
              </w:rPr>
              <w:fldChar w:fldCharType="begin">
                <w:ffData>
                  <w:name w:val="Check2"/>
                  <w:enabled/>
                  <w:calcOnExit w:val="0"/>
                  <w:checkBox>
                    <w:sizeAuto/>
                    <w:default w:val="0"/>
                    <w:checked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No</w:t>
            </w:r>
          </w:p>
        </w:tc>
      </w:tr>
      <w:tr w:rsidR="00B90871" w:rsidRPr="00051AF1" w:rsidTr="00484032">
        <w:tblPrEx>
          <w:shd w:val="clear" w:color="auto" w:fill="auto"/>
        </w:tblPrEx>
        <w:trPr>
          <w:cantSplit/>
        </w:trPr>
        <w:tc>
          <w:tcPr>
            <w:tcW w:w="704" w:type="dxa"/>
            <w:vMerge/>
          </w:tcPr>
          <w:p w:rsidR="00B90871" w:rsidRPr="00051AF1" w:rsidRDefault="00B90871" w:rsidP="00484032">
            <w:pPr>
              <w:tabs>
                <w:tab w:val="left" w:pos="567"/>
                <w:tab w:val="left" w:pos="1026"/>
              </w:tabs>
              <w:spacing w:before="80" w:after="80"/>
              <w:jc w:val="right"/>
              <w:rPr>
                <w:rFonts w:asciiTheme="minorHAnsi" w:hAnsiTheme="minorHAnsi"/>
                <w:sz w:val="18"/>
                <w:szCs w:val="18"/>
              </w:rPr>
            </w:pPr>
          </w:p>
        </w:tc>
        <w:tc>
          <w:tcPr>
            <w:tcW w:w="6804" w:type="dxa"/>
            <w:tcBorders>
              <w:top w:val="single" w:sz="4" w:space="0" w:color="808080" w:themeColor="background1" w:themeShade="80"/>
              <w:bottom w:val="single" w:sz="4" w:space="0" w:color="808080" w:themeColor="background1" w:themeShade="80"/>
              <w:right w:val="single" w:sz="4" w:space="0" w:color="auto"/>
            </w:tcBorders>
          </w:tcPr>
          <w:p w:rsidR="00B90871" w:rsidRPr="00192397" w:rsidRDefault="00B90871" w:rsidP="00484032">
            <w:pPr>
              <w:numPr>
                <w:ilvl w:val="0"/>
                <w:numId w:val="24"/>
              </w:numPr>
              <w:tabs>
                <w:tab w:val="left" w:pos="743"/>
              </w:tabs>
              <w:spacing w:before="80" w:after="80"/>
              <w:ind w:left="317" w:hanging="283"/>
              <w:jc w:val="left"/>
              <w:rPr>
                <w:rFonts w:asciiTheme="minorHAnsi" w:hAnsiTheme="minorHAnsi"/>
                <w:szCs w:val="22"/>
              </w:rPr>
            </w:pPr>
            <w:r w:rsidRPr="00192397">
              <w:rPr>
                <w:rFonts w:asciiTheme="minorHAnsi" w:hAnsiTheme="minorHAnsi"/>
                <w:szCs w:val="22"/>
              </w:rPr>
              <w:t>A significant contribution to the economic and social development and management of VICTORIA either directly or indirectly; management of natural resources, security of the state and/or infrastructure of VICTORIA.</w:t>
            </w:r>
          </w:p>
        </w:tc>
        <w:tc>
          <w:tcPr>
            <w:tcW w:w="1966" w:type="dxa"/>
            <w:tcBorders>
              <w:top w:val="single" w:sz="4" w:space="0" w:color="808080" w:themeColor="background1" w:themeShade="80"/>
              <w:left w:val="single" w:sz="4" w:space="0" w:color="auto"/>
              <w:bottom w:val="single" w:sz="4" w:space="0" w:color="808080" w:themeColor="background1" w:themeShade="80"/>
            </w:tcBorders>
          </w:tcPr>
          <w:p w:rsidR="00B90871" w:rsidRPr="00192397" w:rsidRDefault="00B90871" w:rsidP="00484032">
            <w:pPr>
              <w:pStyle w:val="GSUtableanswer"/>
              <w:tabs>
                <w:tab w:val="left" w:pos="318"/>
                <w:tab w:val="right" w:pos="2761"/>
              </w:tabs>
              <w:spacing w:line="240" w:lineRule="auto"/>
              <w:rPr>
                <w:rFonts w:asciiTheme="minorHAnsi" w:hAnsiTheme="minorHAnsi"/>
                <w:bCs/>
                <w:sz w:val="22"/>
                <w:szCs w:val="22"/>
              </w:rPr>
            </w:pPr>
            <w:r w:rsidRPr="00192397">
              <w:rPr>
                <w:rFonts w:asciiTheme="minorHAnsi" w:hAnsiTheme="minorHAnsi"/>
                <w:sz w:val="22"/>
                <w:szCs w:val="22"/>
              </w:rPr>
              <w:fldChar w:fldCharType="begin">
                <w:ffData>
                  <w:name w:val="Check1"/>
                  <w:enabled/>
                  <w:calcOnExit w:val="0"/>
                  <w:checkBox>
                    <w:sizeAuto/>
                    <w:default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 xml:space="preserve">Yes     </w:t>
            </w:r>
            <w:r w:rsidRPr="00192397">
              <w:rPr>
                <w:rFonts w:asciiTheme="minorHAnsi" w:hAnsiTheme="minorHAnsi"/>
                <w:sz w:val="22"/>
                <w:szCs w:val="22"/>
              </w:rPr>
              <w:fldChar w:fldCharType="begin">
                <w:ffData>
                  <w:name w:val="Check2"/>
                  <w:enabled/>
                  <w:calcOnExit w:val="0"/>
                  <w:checkBox>
                    <w:sizeAuto/>
                    <w:default w:val="0"/>
                    <w:checked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No</w:t>
            </w:r>
          </w:p>
        </w:tc>
      </w:tr>
      <w:tr w:rsidR="00B90871" w:rsidRPr="00051AF1" w:rsidTr="00484032">
        <w:tblPrEx>
          <w:shd w:val="clear" w:color="auto" w:fill="auto"/>
        </w:tblPrEx>
        <w:trPr>
          <w:cantSplit/>
        </w:trPr>
        <w:tc>
          <w:tcPr>
            <w:tcW w:w="704" w:type="dxa"/>
            <w:vMerge/>
          </w:tcPr>
          <w:p w:rsidR="00B90871" w:rsidRPr="00051AF1" w:rsidRDefault="00B90871" w:rsidP="00484032">
            <w:pPr>
              <w:tabs>
                <w:tab w:val="left" w:pos="567"/>
                <w:tab w:val="left" w:pos="1026"/>
              </w:tabs>
              <w:spacing w:before="80" w:after="80"/>
              <w:jc w:val="right"/>
              <w:rPr>
                <w:rFonts w:asciiTheme="minorHAnsi" w:hAnsiTheme="minorHAnsi"/>
                <w:sz w:val="18"/>
                <w:szCs w:val="18"/>
              </w:rPr>
            </w:pPr>
          </w:p>
        </w:tc>
        <w:tc>
          <w:tcPr>
            <w:tcW w:w="6804" w:type="dxa"/>
            <w:tcBorders>
              <w:top w:val="single" w:sz="4" w:space="0" w:color="808080" w:themeColor="background1" w:themeShade="80"/>
              <w:bottom w:val="single" w:sz="4" w:space="0" w:color="808080" w:themeColor="background1" w:themeShade="80"/>
              <w:right w:val="single" w:sz="4" w:space="0" w:color="auto"/>
            </w:tcBorders>
          </w:tcPr>
          <w:p w:rsidR="00B90871" w:rsidRPr="00192397" w:rsidRDefault="00B90871" w:rsidP="00484032">
            <w:pPr>
              <w:numPr>
                <w:ilvl w:val="0"/>
                <w:numId w:val="24"/>
              </w:numPr>
              <w:tabs>
                <w:tab w:val="left" w:pos="743"/>
              </w:tabs>
              <w:spacing w:before="80" w:after="80"/>
              <w:ind w:left="317" w:hanging="283"/>
              <w:jc w:val="left"/>
              <w:rPr>
                <w:rFonts w:asciiTheme="minorHAnsi" w:hAnsiTheme="minorHAnsi"/>
                <w:szCs w:val="22"/>
              </w:rPr>
            </w:pPr>
            <w:r w:rsidRPr="00192397">
              <w:rPr>
                <w:rFonts w:asciiTheme="minorHAnsi" w:hAnsiTheme="minorHAnsi"/>
                <w:szCs w:val="22"/>
              </w:rPr>
              <w:t>A major program of international/national/state significance.</w:t>
            </w:r>
          </w:p>
        </w:tc>
        <w:tc>
          <w:tcPr>
            <w:tcW w:w="1966" w:type="dxa"/>
            <w:tcBorders>
              <w:top w:val="single" w:sz="4" w:space="0" w:color="808080" w:themeColor="background1" w:themeShade="80"/>
              <w:left w:val="single" w:sz="4" w:space="0" w:color="auto"/>
              <w:bottom w:val="single" w:sz="4" w:space="0" w:color="808080" w:themeColor="background1" w:themeShade="80"/>
            </w:tcBorders>
          </w:tcPr>
          <w:p w:rsidR="00B90871" w:rsidRPr="00192397" w:rsidRDefault="00B90871" w:rsidP="00484032">
            <w:pPr>
              <w:pStyle w:val="GSUtableanswer"/>
              <w:tabs>
                <w:tab w:val="left" w:pos="318"/>
                <w:tab w:val="right" w:pos="2761"/>
              </w:tabs>
              <w:spacing w:line="240" w:lineRule="auto"/>
              <w:rPr>
                <w:rFonts w:asciiTheme="minorHAnsi" w:hAnsiTheme="minorHAnsi"/>
                <w:bCs/>
                <w:sz w:val="22"/>
                <w:szCs w:val="22"/>
              </w:rPr>
            </w:pPr>
            <w:r w:rsidRPr="00192397">
              <w:rPr>
                <w:rFonts w:asciiTheme="minorHAnsi" w:hAnsiTheme="minorHAnsi"/>
                <w:sz w:val="22"/>
                <w:szCs w:val="22"/>
              </w:rPr>
              <w:fldChar w:fldCharType="begin">
                <w:ffData>
                  <w:name w:val="Check1"/>
                  <w:enabled/>
                  <w:calcOnExit w:val="0"/>
                  <w:checkBox>
                    <w:sizeAuto/>
                    <w:default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 xml:space="preserve">Yes     </w:t>
            </w:r>
            <w:r w:rsidRPr="00192397">
              <w:rPr>
                <w:rFonts w:asciiTheme="minorHAnsi" w:hAnsiTheme="minorHAnsi"/>
                <w:sz w:val="22"/>
                <w:szCs w:val="22"/>
              </w:rPr>
              <w:fldChar w:fldCharType="begin">
                <w:ffData>
                  <w:name w:val="Check2"/>
                  <w:enabled/>
                  <w:calcOnExit w:val="0"/>
                  <w:checkBox>
                    <w:sizeAuto/>
                    <w:default w:val="0"/>
                    <w:checked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No</w:t>
            </w:r>
          </w:p>
        </w:tc>
      </w:tr>
      <w:tr w:rsidR="00B90871" w:rsidRPr="00051AF1" w:rsidTr="00484032">
        <w:tblPrEx>
          <w:shd w:val="clear" w:color="auto" w:fill="auto"/>
        </w:tblPrEx>
        <w:trPr>
          <w:cantSplit/>
        </w:trPr>
        <w:tc>
          <w:tcPr>
            <w:tcW w:w="704" w:type="dxa"/>
            <w:vMerge/>
          </w:tcPr>
          <w:p w:rsidR="00B90871" w:rsidRPr="00051AF1" w:rsidRDefault="00B90871" w:rsidP="00484032">
            <w:pPr>
              <w:tabs>
                <w:tab w:val="left" w:pos="567"/>
                <w:tab w:val="left" w:pos="1026"/>
              </w:tabs>
              <w:spacing w:before="80" w:after="80"/>
              <w:jc w:val="right"/>
              <w:rPr>
                <w:rFonts w:asciiTheme="minorHAnsi" w:hAnsiTheme="minorHAnsi"/>
                <w:sz w:val="18"/>
                <w:szCs w:val="18"/>
              </w:rPr>
            </w:pPr>
          </w:p>
        </w:tc>
        <w:tc>
          <w:tcPr>
            <w:tcW w:w="6804" w:type="dxa"/>
            <w:tcBorders>
              <w:top w:val="single" w:sz="4" w:space="0" w:color="808080" w:themeColor="background1" w:themeShade="80"/>
              <w:bottom w:val="single" w:sz="4" w:space="0" w:color="808080" w:themeColor="background1" w:themeShade="80"/>
              <w:right w:val="single" w:sz="4" w:space="0" w:color="auto"/>
            </w:tcBorders>
          </w:tcPr>
          <w:p w:rsidR="00B90871" w:rsidRPr="00192397" w:rsidRDefault="00B90871" w:rsidP="00484032">
            <w:pPr>
              <w:numPr>
                <w:ilvl w:val="0"/>
                <w:numId w:val="24"/>
              </w:numPr>
              <w:tabs>
                <w:tab w:val="left" w:pos="743"/>
              </w:tabs>
              <w:spacing w:before="80" w:after="80"/>
              <w:ind w:left="317" w:hanging="283"/>
              <w:jc w:val="left"/>
              <w:rPr>
                <w:rFonts w:asciiTheme="minorHAnsi" w:hAnsiTheme="minorHAnsi"/>
                <w:szCs w:val="22"/>
              </w:rPr>
            </w:pPr>
            <w:r w:rsidRPr="00192397">
              <w:rPr>
                <w:rFonts w:asciiTheme="minorHAnsi" w:hAnsiTheme="minorHAnsi"/>
                <w:szCs w:val="22"/>
              </w:rPr>
              <w:t>Records that are included in the organisation’s vital records register.</w:t>
            </w:r>
          </w:p>
        </w:tc>
        <w:tc>
          <w:tcPr>
            <w:tcW w:w="1966" w:type="dxa"/>
            <w:tcBorders>
              <w:top w:val="single" w:sz="4" w:space="0" w:color="808080" w:themeColor="background1" w:themeShade="80"/>
              <w:left w:val="single" w:sz="4" w:space="0" w:color="auto"/>
              <w:bottom w:val="single" w:sz="4" w:space="0" w:color="808080" w:themeColor="background1" w:themeShade="80"/>
            </w:tcBorders>
          </w:tcPr>
          <w:p w:rsidR="00B90871" w:rsidRPr="00192397" w:rsidRDefault="00B90871" w:rsidP="00484032">
            <w:pPr>
              <w:pStyle w:val="GSUtableanswer"/>
              <w:tabs>
                <w:tab w:val="left" w:pos="318"/>
                <w:tab w:val="right" w:pos="2761"/>
              </w:tabs>
              <w:spacing w:line="240" w:lineRule="auto"/>
              <w:rPr>
                <w:rFonts w:asciiTheme="minorHAnsi" w:hAnsiTheme="minorHAnsi"/>
                <w:bCs/>
                <w:sz w:val="22"/>
                <w:szCs w:val="22"/>
              </w:rPr>
            </w:pPr>
            <w:r w:rsidRPr="00192397">
              <w:rPr>
                <w:rFonts w:asciiTheme="minorHAnsi" w:hAnsiTheme="minorHAnsi"/>
                <w:sz w:val="22"/>
                <w:szCs w:val="22"/>
              </w:rPr>
              <w:fldChar w:fldCharType="begin">
                <w:ffData>
                  <w:name w:val="Check1"/>
                  <w:enabled/>
                  <w:calcOnExit w:val="0"/>
                  <w:checkBox>
                    <w:sizeAuto/>
                    <w:default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 xml:space="preserve">Yes     </w:t>
            </w:r>
            <w:r w:rsidRPr="00192397">
              <w:rPr>
                <w:rFonts w:asciiTheme="minorHAnsi" w:hAnsiTheme="minorHAnsi"/>
                <w:sz w:val="22"/>
                <w:szCs w:val="22"/>
              </w:rPr>
              <w:fldChar w:fldCharType="begin">
                <w:ffData>
                  <w:name w:val="Check2"/>
                  <w:enabled/>
                  <w:calcOnExit w:val="0"/>
                  <w:checkBox>
                    <w:sizeAuto/>
                    <w:default w:val="0"/>
                    <w:checked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No</w:t>
            </w:r>
          </w:p>
        </w:tc>
      </w:tr>
      <w:tr w:rsidR="00B90871" w:rsidRPr="00051AF1" w:rsidTr="00484032">
        <w:tblPrEx>
          <w:shd w:val="clear" w:color="auto" w:fill="auto"/>
        </w:tblPrEx>
        <w:trPr>
          <w:cantSplit/>
        </w:trPr>
        <w:tc>
          <w:tcPr>
            <w:tcW w:w="704" w:type="dxa"/>
            <w:vMerge/>
          </w:tcPr>
          <w:p w:rsidR="00B90871" w:rsidRPr="00051AF1" w:rsidRDefault="00B90871" w:rsidP="00484032">
            <w:pPr>
              <w:tabs>
                <w:tab w:val="left" w:pos="567"/>
                <w:tab w:val="left" w:pos="1026"/>
              </w:tabs>
              <w:spacing w:before="80" w:after="80"/>
              <w:jc w:val="right"/>
              <w:rPr>
                <w:rFonts w:asciiTheme="minorHAnsi" w:hAnsiTheme="minorHAnsi"/>
                <w:sz w:val="18"/>
                <w:szCs w:val="18"/>
              </w:rPr>
            </w:pPr>
          </w:p>
        </w:tc>
        <w:tc>
          <w:tcPr>
            <w:tcW w:w="6804" w:type="dxa"/>
            <w:tcBorders>
              <w:top w:val="single" w:sz="4" w:space="0" w:color="808080" w:themeColor="background1" w:themeShade="80"/>
              <w:bottom w:val="single" w:sz="4" w:space="0" w:color="808080" w:themeColor="background1" w:themeShade="80"/>
              <w:right w:val="single" w:sz="4" w:space="0" w:color="auto"/>
            </w:tcBorders>
          </w:tcPr>
          <w:p w:rsidR="00B90871" w:rsidRPr="00192397" w:rsidRDefault="00B90871" w:rsidP="00484032">
            <w:pPr>
              <w:numPr>
                <w:ilvl w:val="0"/>
                <w:numId w:val="24"/>
              </w:numPr>
              <w:tabs>
                <w:tab w:val="left" w:pos="743"/>
              </w:tabs>
              <w:spacing w:before="80" w:after="80"/>
              <w:ind w:left="317" w:hanging="283"/>
              <w:jc w:val="left"/>
              <w:rPr>
                <w:rFonts w:asciiTheme="minorHAnsi" w:hAnsiTheme="minorHAnsi"/>
                <w:szCs w:val="22"/>
              </w:rPr>
            </w:pPr>
            <w:r w:rsidRPr="00192397">
              <w:rPr>
                <w:rFonts w:asciiTheme="minorHAnsi" w:hAnsiTheme="minorHAnsi"/>
                <w:szCs w:val="22"/>
              </w:rPr>
              <w:t>Significant records relating to Aboriginal people and heritage.</w:t>
            </w:r>
          </w:p>
        </w:tc>
        <w:tc>
          <w:tcPr>
            <w:tcW w:w="1966" w:type="dxa"/>
            <w:tcBorders>
              <w:top w:val="single" w:sz="4" w:space="0" w:color="808080" w:themeColor="background1" w:themeShade="80"/>
              <w:left w:val="single" w:sz="4" w:space="0" w:color="auto"/>
              <w:bottom w:val="single" w:sz="4" w:space="0" w:color="808080" w:themeColor="background1" w:themeShade="80"/>
            </w:tcBorders>
          </w:tcPr>
          <w:p w:rsidR="00B90871" w:rsidRPr="00192397" w:rsidRDefault="00B90871" w:rsidP="00484032">
            <w:pPr>
              <w:pStyle w:val="GSUtableanswer"/>
              <w:tabs>
                <w:tab w:val="left" w:pos="318"/>
                <w:tab w:val="right" w:pos="2761"/>
              </w:tabs>
              <w:spacing w:line="240" w:lineRule="auto"/>
              <w:rPr>
                <w:rFonts w:asciiTheme="minorHAnsi" w:hAnsiTheme="minorHAnsi"/>
                <w:bCs/>
                <w:sz w:val="22"/>
                <w:szCs w:val="22"/>
              </w:rPr>
            </w:pPr>
            <w:r w:rsidRPr="00192397">
              <w:rPr>
                <w:rFonts w:asciiTheme="minorHAnsi" w:hAnsiTheme="minorHAnsi"/>
                <w:sz w:val="22"/>
                <w:szCs w:val="22"/>
              </w:rPr>
              <w:fldChar w:fldCharType="begin">
                <w:ffData>
                  <w:name w:val="Check1"/>
                  <w:enabled/>
                  <w:calcOnExit w:val="0"/>
                  <w:checkBox>
                    <w:sizeAuto/>
                    <w:default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 xml:space="preserve">Yes     </w:t>
            </w:r>
            <w:r w:rsidRPr="00192397">
              <w:rPr>
                <w:rFonts w:asciiTheme="minorHAnsi" w:hAnsiTheme="minorHAnsi"/>
                <w:sz w:val="22"/>
                <w:szCs w:val="22"/>
              </w:rPr>
              <w:fldChar w:fldCharType="begin">
                <w:ffData>
                  <w:name w:val="Check2"/>
                  <w:enabled/>
                  <w:calcOnExit w:val="0"/>
                  <w:checkBox>
                    <w:sizeAuto/>
                    <w:default w:val="0"/>
                    <w:checked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No</w:t>
            </w:r>
          </w:p>
        </w:tc>
      </w:tr>
      <w:tr w:rsidR="00B90871" w:rsidRPr="00051AF1" w:rsidTr="00484032">
        <w:tblPrEx>
          <w:shd w:val="clear" w:color="auto" w:fill="auto"/>
        </w:tblPrEx>
        <w:trPr>
          <w:cantSplit/>
        </w:trPr>
        <w:tc>
          <w:tcPr>
            <w:tcW w:w="704" w:type="dxa"/>
            <w:vMerge/>
          </w:tcPr>
          <w:p w:rsidR="00B90871" w:rsidRPr="00051AF1" w:rsidRDefault="00B90871" w:rsidP="00484032">
            <w:pPr>
              <w:tabs>
                <w:tab w:val="left" w:pos="567"/>
                <w:tab w:val="left" w:pos="1026"/>
              </w:tabs>
              <w:spacing w:before="80" w:after="80"/>
              <w:jc w:val="right"/>
              <w:rPr>
                <w:rFonts w:asciiTheme="minorHAnsi" w:hAnsiTheme="minorHAnsi"/>
                <w:sz w:val="18"/>
                <w:szCs w:val="18"/>
              </w:rPr>
            </w:pPr>
          </w:p>
        </w:tc>
        <w:tc>
          <w:tcPr>
            <w:tcW w:w="6804" w:type="dxa"/>
            <w:tcBorders>
              <w:top w:val="single" w:sz="4" w:space="0" w:color="808080" w:themeColor="background1" w:themeShade="80"/>
              <w:bottom w:val="single" w:sz="4" w:space="0" w:color="808080" w:themeColor="background1" w:themeShade="80"/>
              <w:right w:val="single" w:sz="4" w:space="0" w:color="auto"/>
            </w:tcBorders>
          </w:tcPr>
          <w:p w:rsidR="00B90871" w:rsidRPr="00192397" w:rsidRDefault="00B90871" w:rsidP="00484032">
            <w:pPr>
              <w:numPr>
                <w:ilvl w:val="0"/>
                <w:numId w:val="24"/>
              </w:numPr>
              <w:tabs>
                <w:tab w:val="left" w:pos="743"/>
              </w:tabs>
              <w:spacing w:before="80" w:after="80"/>
              <w:ind w:left="317" w:hanging="283"/>
              <w:jc w:val="left"/>
              <w:rPr>
                <w:rFonts w:asciiTheme="minorHAnsi" w:hAnsiTheme="minorHAnsi"/>
                <w:szCs w:val="22"/>
              </w:rPr>
            </w:pPr>
            <w:r w:rsidRPr="00192397">
              <w:rPr>
                <w:rFonts w:asciiTheme="minorHAnsi" w:hAnsiTheme="minorHAnsi"/>
                <w:szCs w:val="22"/>
              </w:rPr>
              <w:t>Profiling in the media for matters that indicate possible recordkeeping failures.</w:t>
            </w:r>
          </w:p>
        </w:tc>
        <w:tc>
          <w:tcPr>
            <w:tcW w:w="1966" w:type="dxa"/>
            <w:tcBorders>
              <w:top w:val="single" w:sz="4" w:space="0" w:color="808080" w:themeColor="background1" w:themeShade="80"/>
              <w:left w:val="single" w:sz="4" w:space="0" w:color="auto"/>
              <w:bottom w:val="single" w:sz="4" w:space="0" w:color="808080" w:themeColor="background1" w:themeShade="80"/>
            </w:tcBorders>
          </w:tcPr>
          <w:p w:rsidR="00B90871" w:rsidRPr="00192397" w:rsidRDefault="00B90871" w:rsidP="00484032">
            <w:pPr>
              <w:pStyle w:val="GSUtableanswer"/>
              <w:tabs>
                <w:tab w:val="left" w:pos="318"/>
                <w:tab w:val="right" w:pos="2761"/>
              </w:tabs>
              <w:spacing w:line="240" w:lineRule="auto"/>
              <w:rPr>
                <w:rFonts w:asciiTheme="minorHAnsi" w:hAnsiTheme="minorHAnsi"/>
                <w:bCs/>
                <w:sz w:val="22"/>
                <w:szCs w:val="22"/>
              </w:rPr>
            </w:pPr>
            <w:r w:rsidRPr="00192397">
              <w:rPr>
                <w:rFonts w:asciiTheme="minorHAnsi" w:hAnsiTheme="minorHAnsi"/>
                <w:sz w:val="22"/>
                <w:szCs w:val="22"/>
              </w:rPr>
              <w:fldChar w:fldCharType="begin">
                <w:ffData>
                  <w:name w:val="Check1"/>
                  <w:enabled/>
                  <w:calcOnExit w:val="0"/>
                  <w:checkBox>
                    <w:sizeAuto/>
                    <w:default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 xml:space="preserve">Yes     </w:t>
            </w:r>
            <w:r w:rsidRPr="00192397">
              <w:rPr>
                <w:rFonts w:asciiTheme="minorHAnsi" w:hAnsiTheme="minorHAnsi"/>
                <w:sz w:val="22"/>
                <w:szCs w:val="22"/>
              </w:rPr>
              <w:fldChar w:fldCharType="begin">
                <w:ffData>
                  <w:name w:val="Check2"/>
                  <w:enabled/>
                  <w:calcOnExit w:val="0"/>
                  <w:checkBox>
                    <w:sizeAuto/>
                    <w:default w:val="0"/>
                    <w:checked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No</w:t>
            </w:r>
          </w:p>
        </w:tc>
      </w:tr>
      <w:tr w:rsidR="00B90871" w:rsidRPr="00051AF1" w:rsidTr="00484032">
        <w:tblPrEx>
          <w:shd w:val="clear" w:color="auto" w:fill="auto"/>
        </w:tblPrEx>
        <w:trPr>
          <w:cantSplit/>
        </w:trPr>
        <w:tc>
          <w:tcPr>
            <w:tcW w:w="704" w:type="dxa"/>
            <w:vMerge/>
          </w:tcPr>
          <w:p w:rsidR="00B90871" w:rsidRPr="00051AF1" w:rsidRDefault="00B90871" w:rsidP="00484032">
            <w:pPr>
              <w:tabs>
                <w:tab w:val="left" w:pos="567"/>
                <w:tab w:val="left" w:pos="1026"/>
              </w:tabs>
              <w:spacing w:before="80" w:after="80"/>
              <w:jc w:val="right"/>
              <w:rPr>
                <w:rFonts w:asciiTheme="minorHAnsi" w:hAnsiTheme="minorHAnsi"/>
                <w:sz w:val="18"/>
                <w:szCs w:val="18"/>
              </w:rPr>
            </w:pPr>
          </w:p>
        </w:tc>
        <w:tc>
          <w:tcPr>
            <w:tcW w:w="6804" w:type="dxa"/>
            <w:tcBorders>
              <w:top w:val="single" w:sz="4" w:space="0" w:color="808080" w:themeColor="background1" w:themeShade="80"/>
              <w:bottom w:val="single" w:sz="4" w:space="0" w:color="808080" w:themeColor="background1" w:themeShade="80"/>
              <w:right w:val="single" w:sz="4" w:space="0" w:color="auto"/>
            </w:tcBorders>
          </w:tcPr>
          <w:p w:rsidR="00B90871" w:rsidRPr="00192397" w:rsidRDefault="00B90871" w:rsidP="00484032">
            <w:pPr>
              <w:numPr>
                <w:ilvl w:val="0"/>
                <w:numId w:val="24"/>
              </w:numPr>
              <w:tabs>
                <w:tab w:val="left" w:pos="743"/>
              </w:tabs>
              <w:spacing w:before="80" w:after="80"/>
              <w:ind w:left="317" w:hanging="283"/>
              <w:jc w:val="left"/>
              <w:rPr>
                <w:rFonts w:asciiTheme="minorHAnsi" w:hAnsiTheme="minorHAnsi"/>
                <w:szCs w:val="22"/>
              </w:rPr>
            </w:pPr>
            <w:r w:rsidRPr="00192397">
              <w:rPr>
                <w:rFonts w:asciiTheme="minorHAnsi" w:hAnsiTheme="minorHAnsi"/>
                <w:szCs w:val="22"/>
              </w:rPr>
              <w:t>The production of State archives (Note: guidance on State archives can be obtained from the Records Management Unit).</w:t>
            </w:r>
          </w:p>
        </w:tc>
        <w:tc>
          <w:tcPr>
            <w:tcW w:w="1966" w:type="dxa"/>
            <w:tcBorders>
              <w:top w:val="single" w:sz="4" w:space="0" w:color="808080" w:themeColor="background1" w:themeShade="80"/>
              <w:left w:val="single" w:sz="4" w:space="0" w:color="auto"/>
              <w:bottom w:val="single" w:sz="4" w:space="0" w:color="808080" w:themeColor="background1" w:themeShade="80"/>
            </w:tcBorders>
          </w:tcPr>
          <w:p w:rsidR="00B90871" w:rsidRPr="00192397" w:rsidRDefault="00B90871" w:rsidP="00484032">
            <w:pPr>
              <w:pStyle w:val="GSUtableanswer"/>
              <w:tabs>
                <w:tab w:val="left" w:pos="318"/>
                <w:tab w:val="right" w:pos="2761"/>
              </w:tabs>
              <w:spacing w:line="240" w:lineRule="auto"/>
              <w:rPr>
                <w:rFonts w:asciiTheme="minorHAnsi" w:hAnsiTheme="minorHAnsi"/>
                <w:bCs/>
                <w:sz w:val="22"/>
                <w:szCs w:val="22"/>
              </w:rPr>
            </w:pPr>
            <w:r w:rsidRPr="00192397">
              <w:rPr>
                <w:rFonts w:asciiTheme="minorHAnsi" w:hAnsiTheme="minorHAnsi"/>
                <w:sz w:val="22"/>
                <w:szCs w:val="22"/>
              </w:rPr>
              <w:fldChar w:fldCharType="begin">
                <w:ffData>
                  <w:name w:val="Check1"/>
                  <w:enabled/>
                  <w:calcOnExit w:val="0"/>
                  <w:checkBox>
                    <w:sizeAuto/>
                    <w:default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 xml:space="preserve">Yes     </w:t>
            </w:r>
            <w:r w:rsidRPr="00192397">
              <w:rPr>
                <w:rFonts w:asciiTheme="minorHAnsi" w:hAnsiTheme="minorHAnsi"/>
                <w:sz w:val="22"/>
                <w:szCs w:val="22"/>
              </w:rPr>
              <w:fldChar w:fldCharType="begin">
                <w:ffData>
                  <w:name w:val="Check2"/>
                  <w:enabled/>
                  <w:calcOnExit w:val="0"/>
                  <w:checkBox>
                    <w:sizeAuto/>
                    <w:default w:val="0"/>
                    <w:checked w:val="0"/>
                  </w:checkBox>
                </w:ffData>
              </w:fldChar>
            </w:r>
            <w:r w:rsidRPr="00192397">
              <w:rPr>
                <w:rFonts w:asciiTheme="minorHAnsi" w:hAnsiTheme="minorHAnsi"/>
                <w:sz w:val="22"/>
                <w:szCs w:val="22"/>
              </w:rPr>
              <w:instrText xml:space="preserve"> FORMCHECKBOX </w:instrText>
            </w:r>
            <w:r w:rsidRPr="00192397">
              <w:rPr>
                <w:rFonts w:asciiTheme="minorHAnsi" w:hAnsiTheme="minorHAnsi"/>
                <w:sz w:val="22"/>
                <w:szCs w:val="22"/>
              </w:rPr>
            </w:r>
            <w:r w:rsidRPr="00192397">
              <w:rPr>
                <w:rFonts w:asciiTheme="minorHAnsi" w:hAnsiTheme="minorHAnsi"/>
                <w:sz w:val="22"/>
                <w:szCs w:val="22"/>
              </w:rPr>
              <w:fldChar w:fldCharType="separate"/>
            </w:r>
            <w:r w:rsidRPr="00192397">
              <w:rPr>
                <w:rFonts w:asciiTheme="minorHAnsi" w:hAnsiTheme="minorHAnsi"/>
                <w:sz w:val="22"/>
                <w:szCs w:val="22"/>
              </w:rPr>
              <w:fldChar w:fldCharType="end"/>
            </w:r>
            <w:r w:rsidRPr="00192397">
              <w:rPr>
                <w:rFonts w:asciiTheme="minorHAnsi" w:hAnsiTheme="minorHAnsi"/>
                <w:sz w:val="22"/>
                <w:szCs w:val="22"/>
              </w:rPr>
              <w:t xml:space="preserve"> </w:t>
            </w:r>
            <w:r w:rsidRPr="00192397">
              <w:rPr>
                <w:rFonts w:asciiTheme="minorHAnsi" w:hAnsiTheme="minorHAnsi"/>
                <w:bCs/>
                <w:sz w:val="22"/>
                <w:szCs w:val="22"/>
              </w:rPr>
              <w:t>No</w:t>
            </w:r>
          </w:p>
        </w:tc>
      </w:tr>
      <w:tr w:rsidR="00B90871" w:rsidRPr="00051AF1" w:rsidTr="00484032">
        <w:tblPrEx>
          <w:shd w:val="clear" w:color="auto" w:fill="auto"/>
        </w:tblPrEx>
        <w:trPr>
          <w:cantSplit/>
        </w:trPr>
        <w:tc>
          <w:tcPr>
            <w:tcW w:w="704" w:type="dxa"/>
          </w:tcPr>
          <w:p w:rsidR="00B90871" w:rsidRPr="00051AF1" w:rsidRDefault="00B90871" w:rsidP="00484032">
            <w:pPr>
              <w:tabs>
                <w:tab w:val="left" w:pos="567"/>
                <w:tab w:val="left" w:pos="1026"/>
              </w:tabs>
              <w:spacing w:before="80" w:after="80"/>
              <w:jc w:val="right"/>
              <w:rPr>
                <w:rFonts w:asciiTheme="minorHAnsi" w:hAnsiTheme="minorHAnsi"/>
                <w:sz w:val="18"/>
                <w:szCs w:val="18"/>
              </w:rPr>
            </w:pPr>
          </w:p>
        </w:tc>
        <w:tc>
          <w:tcPr>
            <w:tcW w:w="6804" w:type="dxa"/>
            <w:tcBorders>
              <w:top w:val="single" w:sz="4" w:space="0" w:color="808080" w:themeColor="background1" w:themeShade="80"/>
              <w:right w:val="single" w:sz="4" w:space="0" w:color="auto"/>
            </w:tcBorders>
          </w:tcPr>
          <w:p w:rsidR="00B90871" w:rsidRPr="00192397" w:rsidRDefault="00B90871" w:rsidP="00484032">
            <w:pPr>
              <w:tabs>
                <w:tab w:val="left" w:pos="743"/>
              </w:tabs>
              <w:spacing w:before="80" w:after="80"/>
              <w:ind w:left="743"/>
              <w:jc w:val="right"/>
              <w:rPr>
                <w:rFonts w:asciiTheme="minorHAnsi" w:hAnsiTheme="minorHAnsi"/>
                <w:szCs w:val="22"/>
              </w:rPr>
            </w:pPr>
            <w:r w:rsidRPr="00192397">
              <w:rPr>
                <w:rFonts w:asciiTheme="minorHAnsi" w:hAnsiTheme="minorHAnsi"/>
                <w:szCs w:val="22"/>
              </w:rPr>
              <w:t>Outcome</w:t>
            </w:r>
          </w:p>
        </w:tc>
        <w:tc>
          <w:tcPr>
            <w:tcW w:w="1966" w:type="dxa"/>
            <w:tcBorders>
              <w:top w:val="single" w:sz="4" w:space="0" w:color="808080" w:themeColor="background1" w:themeShade="80"/>
              <w:left w:val="single" w:sz="4" w:space="0" w:color="auto"/>
            </w:tcBorders>
          </w:tcPr>
          <w:p w:rsidR="00B90871" w:rsidRPr="00192397" w:rsidRDefault="00B90871" w:rsidP="00484032">
            <w:pPr>
              <w:pStyle w:val="GSUtableanswer"/>
              <w:tabs>
                <w:tab w:val="left" w:pos="318"/>
                <w:tab w:val="right" w:pos="2761"/>
              </w:tabs>
              <w:spacing w:line="240" w:lineRule="auto"/>
              <w:rPr>
                <w:rFonts w:asciiTheme="minorHAnsi" w:hAnsiTheme="minorHAnsi"/>
                <w:sz w:val="22"/>
                <w:szCs w:val="22"/>
              </w:rPr>
            </w:pPr>
          </w:p>
        </w:tc>
      </w:tr>
    </w:tbl>
    <w:p w:rsidR="00B90871" w:rsidRDefault="00B90871" w:rsidP="003014AB">
      <w:pPr>
        <w:rPr>
          <w:rFonts w:asciiTheme="minorHAnsi" w:hAnsiTheme="minorHAnsi"/>
          <w:sz w:val="18"/>
          <w:szCs w:val="18"/>
        </w:rPr>
      </w:pPr>
    </w:p>
    <w:p w:rsidR="00B90871" w:rsidRDefault="00B90871" w:rsidP="003014AB">
      <w:pPr>
        <w:rPr>
          <w:rFonts w:asciiTheme="minorHAnsi" w:hAnsiTheme="minorHAnsi"/>
          <w:sz w:val="18"/>
          <w:szCs w:val="18"/>
        </w:rPr>
      </w:pPr>
    </w:p>
    <w:p w:rsidR="00B90871" w:rsidRDefault="00B90871"/>
    <w:sectPr w:rsidR="00B90871" w:rsidSect="00191DA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E88" w:rsidRDefault="00313E88" w:rsidP="008A73E8">
      <w:pPr>
        <w:spacing w:before="0" w:after="0"/>
      </w:pPr>
      <w:r>
        <w:separator/>
      </w:r>
    </w:p>
  </w:endnote>
  <w:endnote w:type="continuationSeparator" w:id="0">
    <w:p w:rsidR="00313E88" w:rsidRDefault="00313E88" w:rsidP="008A73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E88" w:rsidRDefault="00313E88" w:rsidP="008A73E8">
      <w:pPr>
        <w:spacing w:before="0" w:after="0"/>
      </w:pPr>
      <w:r>
        <w:separator/>
      </w:r>
    </w:p>
  </w:footnote>
  <w:footnote w:type="continuationSeparator" w:id="0">
    <w:p w:rsidR="00313E88" w:rsidRDefault="00313E88" w:rsidP="008A73E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DA1" w:rsidRPr="00DB6049" w:rsidRDefault="00191DA1" w:rsidP="00DB6049">
    <w:pPr>
      <w:pStyle w:val="Header"/>
      <w:ind w:left="5760"/>
    </w:pPr>
    <w:r>
      <w:rPr>
        <w:noProof/>
        <w:lang w:eastAsia="zh-CN"/>
      </w:rPr>
      <w:drawing>
        <wp:inline distT="0" distB="0" distL="0" distR="0" wp14:anchorId="685B2A7C" wp14:editId="37F612ED">
          <wp:extent cx="2343150" cy="714375"/>
          <wp:effectExtent l="0" t="0" r="0" b="952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2F0"/>
    <w:multiLevelType w:val="multilevel"/>
    <w:tmpl w:val="AC56D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438C5"/>
    <w:multiLevelType w:val="hybridMultilevel"/>
    <w:tmpl w:val="1A28DB8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141E6E75"/>
    <w:multiLevelType w:val="multilevel"/>
    <w:tmpl w:val="8A3CC2F2"/>
    <w:lvl w:ilvl="0">
      <w:start w:val="1"/>
      <w:numFmt w:val="decimal"/>
      <w:pStyle w:val="Heading1"/>
      <w:isLgl/>
      <w:lvlText w:val="%1."/>
      <w:lvlJc w:val="left"/>
      <w:pPr>
        <w:tabs>
          <w:tab w:val="num" w:pos="432"/>
        </w:tabs>
        <w:ind w:left="432" w:hanging="432"/>
      </w:pPr>
    </w:lvl>
    <w:lvl w:ilvl="1">
      <w:start w:val="1"/>
      <w:numFmt w:val="decimal"/>
      <w:pStyle w:val="Heading2"/>
      <w:isLgl/>
      <w:lvlText w:val="%1.%2."/>
      <w:lvlJc w:val="left"/>
      <w:pPr>
        <w:tabs>
          <w:tab w:val="num" w:pos="576"/>
        </w:tabs>
        <w:ind w:left="576" w:hanging="576"/>
      </w:pPr>
    </w:lvl>
    <w:lvl w:ilvl="2">
      <w:start w:val="1"/>
      <w:numFmt w:val="decimal"/>
      <w:pStyle w:val="Heading3"/>
      <w:isLgl/>
      <w:lvlText w:val="%1.%2.%3."/>
      <w:lvlJc w:val="left"/>
      <w:pPr>
        <w:tabs>
          <w:tab w:val="num" w:pos="720"/>
        </w:tabs>
        <w:ind w:left="720" w:hanging="720"/>
      </w:pPr>
    </w:lvl>
    <w:lvl w:ilvl="3">
      <w:start w:val="1"/>
      <w:numFmt w:val="decimal"/>
      <w:pStyle w:val="Heading4"/>
      <w:isLgl/>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1855253E"/>
    <w:multiLevelType w:val="hybridMultilevel"/>
    <w:tmpl w:val="D05A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994D33"/>
    <w:multiLevelType w:val="hybridMultilevel"/>
    <w:tmpl w:val="B804F62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44663D4F"/>
    <w:multiLevelType w:val="multilevel"/>
    <w:tmpl w:val="A30C9456"/>
    <w:lvl w:ilvl="0">
      <w:start w:val="1"/>
      <w:numFmt w:val="decimal"/>
      <w:isLgl/>
      <w:lvlText w:val="%1"/>
      <w:lvlJc w:val="left"/>
      <w:pPr>
        <w:tabs>
          <w:tab w:val="num" w:pos="902"/>
        </w:tabs>
        <w:ind w:left="902" w:hanging="902"/>
      </w:pPr>
      <w:rPr>
        <w:rFonts w:ascii="Arial" w:eastAsia="Times New Roman" w:hAnsi="Arial" w:cs="Arial" w:hint="default"/>
        <w:color w:val="6600CC"/>
        <w:sz w:val="36"/>
        <w:szCs w:val="36"/>
      </w:rPr>
    </w:lvl>
    <w:lvl w:ilvl="1">
      <w:start w:val="1"/>
      <w:numFmt w:val="decimal"/>
      <w:isLgl/>
      <w:lvlText w:val="%1.%2"/>
      <w:lvlJc w:val="left"/>
      <w:pPr>
        <w:tabs>
          <w:tab w:val="num" w:pos="1080"/>
        </w:tabs>
        <w:ind w:left="822" w:hanging="822"/>
      </w:pPr>
      <w:rPr>
        <w:rFonts w:ascii="Arial" w:hAnsi="Arial" w:cs="Arial" w:hint="default"/>
        <w:sz w:val="22"/>
        <w:szCs w:val="22"/>
      </w:rPr>
    </w:lvl>
    <w:lvl w:ilvl="2">
      <w:start w:val="1"/>
      <w:numFmt w:val="decimal"/>
      <w:lvlText w:val="%1.%2.%3"/>
      <w:lvlJc w:val="left"/>
      <w:pPr>
        <w:tabs>
          <w:tab w:val="num" w:pos="2517"/>
        </w:tabs>
        <w:ind w:left="2160" w:hanging="1083"/>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6" w15:restartNumberingAfterBreak="0">
    <w:nsid w:val="464F0516"/>
    <w:multiLevelType w:val="hybridMultilevel"/>
    <w:tmpl w:val="85B84EB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47240103"/>
    <w:multiLevelType w:val="hybridMultilevel"/>
    <w:tmpl w:val="EF24DB6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941755E"/>
    <w:multiLevelType w:val="hybridMultilevel"/>
    <w:tmpl w:val="F688678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51D7733C"/>
    <w:multiLevelType w:val="hybridMultilevel"/>
    <w:tmpl w:val="2F702E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2083B26"/>
    <w:multiLevelType w:val="hybridMultilevel"/>
    <w:tmpl w:val="C0B80B66"/>
    <w:lvl w:ilvl="0" w:tplc="F4F63CF6">
      <w:start w:val="1"/>
      <w:numFmt w:val="bullet"/>
      <w:lvlText w:val=""/>
      <w:lvlJc w:val="left"/>
      <w:pPr>
        <w:ind w:left="1080" w:hanging="360"/>
      </w:pPr>
      <w:rPr>
        <w:rFonts w:ascii="Symbol" w:hAnsi="Symbol" w:hint="default"/>
      </w:rPr>
    </w:lvl>
    <w:lvl w:ilvl="1" w:tplc="2E46C074" w:tentative="1">
      <w:start w:val="1"/>
      <w:numFmt w:val="bullet"/>
      <w:lvlText w:val="o"/>
      <w:lvlJc w:val="left"/>
      <w:pPr>
        <w:ind w:left="1800" w:hanging="360"/>
      </w:pPr>
      <w:rPr>
        <w:rFonts w:ascii="Courier New" w:hAnsi="Courier New" w:cs="Courier New" w:hint="default"/>
      </w:rPr>
    </w:lvl>
    <w:lvl w:ilvl="2" w:tplc="A83A635E" w:tentative="1">
      <w:start w:val="1"/>
      <w:numFmt w:val="bullet"/>
      <w:lvlText w:val=""/>
      <w:lvlJc w:val="left"/>
      <w:pPr>
        <w:ind w:left="2520" w:hanging="360"/>
      </w:pPr>
      <w:rPr>
        <w:rFonts w:ascii="Wingdings" w:hAnsi="Wingdings" w:hint="default"/>
      </w:rPr>
    </w:lvl>
    <w:lvl w:ilvl="3" w:tplc="6A4A1298" w:tentative="1">
      <w:start w:val="1"/>
      <w:numFmt w:val="bullet"/>
      <w:lvlText w:val=""/>
      <w:lvlJc w:val="left"/>
      <w:pPr>
        <w:ind w:left="3240" w:hanging="360"/>
      </w:pPr>
      <w:rPr>
        <w:rFonts w:ascii="Symbol" w:hAnsi="Symbol" w:hint="default"/>
      </w:rPr>
    </w:lvl>
    <w:lvl w:ilvl="4" w:tplc="9DD201AA" w:tentative="1">
      <w:start w:val="1"/>
      <w:numFmt w:val="bullet"/>
      <w:lvlText w:val="o"/>
      <w:lvlJc w:val="left"/>
      <w:pPr>
        <w:ind w:left="3960" w:hanging="360"/>
      </w:pPr>
      <w:rPr>
        <w:rFonts w:ascii="Courier New" w:hAnsi="Courier New" w:cs="Courier New" w:hint="default"/>
      </w:rPr>
    </w:lvl>
    <w:lvl w:ilvl="5" w:tplc="4C302BE0" w:tentative="1">
      <w:start w:val="1"/>
      <w:numFmt w:val="bullet"/>
      <w:lvlText w:val=""/>
      <w:lvlJc w:val="left"/>
      <w:pPr>
        <w:ind w:left="4680" w:hanging="360"/>
      </w:pPr>
      <w:rPr>
        <w:rFonts w:ascii="Wingdings" w:hAnsi="Wingdings" w:hint="default"/>
      </w:rPr>
    </w:lvl>
    <w:lvl w:ilvl="6" w:tplc="7C86A16C" w:tentative="1">
      <w:start w:val="1"/>
      <w:numFmt w:val="bullet"/>
      <w:lvlText w:val=""/>
      <w:lvlJc w:val="left"/>
      <w:pPr>
        <w:ind w:left="5400" w:hanging="360"/>
      </w:pPr>
      <w:rPr>
        <w:rFonts w:ascii="Symbol" w:hAnsi="Symbol" w:hint="default"/>
      </w:rPr>
    </w:lvl>
    <w:lvl w:ilvl="7" w:tplc="1AEAC22C" w:tentative="1">
      <w:start w:val="1"/>
      <w:numFmt w:val="bullet"/>
      <w:lvlText w:val="o"/>
      <w:lvlJc w:val="left"/>
      <w:pPr>
        <w:ind w:left="6120" w:hanging="360"/>
      </w:pPr>
      <w:rPr>
        <w:rFonts w:ascii="Courier New" w:hAnsi="Courier New" w:cs="Courier New" w:hint="default"/>
      </w:rPr>
    </w:lvl>
    <w:lvl w:ilvl="8" w:tplc="9E744C22" w:tentative="1">
      <w:start w:val="1"/>
      <w:numFmt w:val="bullet"/>
      <w:lvlText w:val=""/>
      <w:lvlJc w:val="left"/>
      <w:pPr>
        <w:ind w:left="6840" w:hanging="360"/>
      </w:pPr>
      <w:rPr>
        <w:rFonts w:ascii="Wingdings" w:hAnsi="Wingdings" w:hint="default"/>
      </w:rPr>
    </w:lvl>
  </w:abstractNum>
  <w:abstractNum w:abstractNumId="11" w15:restartNumberingAfterBreak="0">
    <w:nsid w:val="560A033F"/>
    <w:multiLevelType w:val="hybridMultilevel"/>
    <w:tmpl w:val="7E203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E7126E"/>
    <w:multiLevelType w:val="hybridMultilevel"/>
    <w:tmpl w:val="533A32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3356D"/>
    <w:multiLevelType w:val="hybridMultilevel"/>
    <w:tmpl w:val="BD18D45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5B98160A"/>
    <w:multiLevelType w:val="hybridMultilevel"/>
    <w:tmpl w:val="751AF6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441E8"/>
    <w:multiLevelType w:val="hybridMultilevel"/>
    <w:tmpl w:val="335CB88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D5906"/>
    <w:multiLevelType w:val="hybridMultilevel"/>
    <w:tmpl w:val="021EB71C"/>
    <w:lvl w:ilvl="0" w:tplc="FFFFFFFF">
      <w:start w:val="1"/>
      <w:numFmt w:val="bullet"/>
      <w:lvlText w:val="&gt;"/>
      <w:lvlJc w:val="left"/>
      <w:pPr>
        <w:tabs>
          <w:tab w:val="num" w:pos="862"/>
        </w:tabs>
        <w:ind w:left="862" w:hanging="360"/>
      </w:pPr>
      <w:rPr>
        <w:rFonts w:ascii="Helvetica" w:hAnsi="Helvetic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7C5F10"/>
    <w:multiLevelType w:val="multilevel"/>
    <w:tmpl w:val="0F22FB6A"/>
    <w:lvl w:ilvl="0">
      <w:start w:val="5"/>
      <w:numFmt w:val="bullet"/>
      <w:pStyle w:val="ListBullet"/>
      <w:lvlText w:val=""/>
      <w:lvlJc w:val="left"/>
      <w:pPr>
        <w:tabs>
          <w:tab w:val="num" w:pos="567"/>
        </w:tabs>
        <w:ind w:left="567" w:hanging="425"/>
      </w:pPr>
      <w:rPr>
        <w:rFonts w:ascii="Monotype Sorts" w:hAnsi="Monotype Sort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Symbol" w:hAnsi="Symbol" w:hint="default"/>
        <w:sz w:val="20"/>
      </w:rPr>
    </w:lvl>
    <w:lvl w:ilvl="3">
      <w:start w:val="1"/>
      <w:numFmt w:val="bullet"/>
      <w:lvlText w:val=""/>
      <w:lvlJc w:val="left"/>
      <w:pPr>
        <w:tabs>
          <w:tab w:val="num" w:pos="1701"/>
        </w:tabs>
        <w:ind w:left="1701" w:hanging="425"/>
      </w:pPr>
      <w:rPr>
        <w:rFonts w:ascii="Symbol" w:hAnsi="Symbol" w:hint="default"/>
      </w:rPr>
    </w:lvl>
    <w:lvl w:ilvl="4">
      <w:start w:val="1"/>
      <w:numFmt w:val="bullet"/>
      <w:lvlText w:val="o"/>
      <w:lvlJc w:val="left"/>
      <w:pPr>
        <w:tabs>
          <w:tab w:val="num" w:pos="2126"/>
        </w:tabs>
        <w:ind w:left="2126" w:hanging="425"/>
      </w:pPr>
      <w:rPr>
        <w:rFonts w:ascii="Courier New" w:hAnsi="Courier New" w:hint="default"/>
      </w:rPr>
    </w:lvl>
    <w:lvl w:ilvl="5">
      <w:start w:val="1"/>
      <w:numFmt w:val="none"/>
      <w:lvlText w:val=""/>
      <w:lvlJc w:val="left"/>
      <w:pPr>
        <w:tabs>
          <w:tab w:val="num" w:pos="2268"/>
        </w:tabs>
        <w:ind w:left="2268" w:hanging="2268"/>
      </w:pPr>
    </w:lvl>
    <w:lvl w:ilvl="6">
      <w:start w:val="1"/>
      <w:numFmt w:val="none"/>
      <w:lvlText w:val=""/>
      <w:lvlJc w:val="left"/>
      <w:pPr>
        <w:tabs>
          <w:tab w:val="num" w:pos="2268"/>
        </w:tabs>
        <w:ind w:left="2268" w:hanging="2268"/>
      </w:pPr>
    </w:lvl>
    <w:lvl w:ilvl="7">
      <w:start w:val="1"/>
      <w:numFmt w:val="none"/>
      <w:lvlText w:val=""/>
      <w:lvlJc w:val="left"/>
      <w:pPr>
        <w:tabs>
          <w:tab w:val="num" w:pos="2268"/>
        </w:tabs>
        <w:ind w:left="2268" w:hanging="2268"/>
      </w:pPr>
    </w:lvl>
    <w:lvl w:ilvl="8">
      <w:start w:val="1"/>
      <w:numFmt w:val="none"/>
      <w:lvlText w:val="%1"/>
      <w:lvlJc w:val="left"/>
      <w:pPr>
        <w:tabs>
          <w:tab w:val="num" w:pos="2268"/>
        </w:tabs>
        <w:ind w:left="2268" w:hanging="2268"/>
      </w:pPr>
    </w:lvl>
  </w:abstractNum>
  <w:abstractNum w:abstractNumId="18" w15:restartNumberingAfterBreak="0">
    <w:nsid w:val="6568059E"/>
    <w:multiLevelType w:val="hybridMultilevel"/>
    <w:tmpl w:val="431AC19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656B75A6"/>
    <w:multiLevelType w:val="hybridMultilevel"/>
    <w:tmpl w:val="7BF04776"/>
    <w:lvl w:ilvl="0" w:tplc="0C090001">
      <w:start w:val="1"/>
      <w:numFmt w:val="bullet"/>
      <w:lvlText w:val=""/>
      <w:lvlJc w:val="left"/>
      <w:pPr>
        <w:tabs>
          <w:tab w:val="num" w:pos="363"/>
        </w:tabs>
        <w:ind w:left="363" w:hanging="360"/>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7403FE5"/>
    <w:multiLevelType w:val="hybridMultilevel"/>
    <w:tmpl w:val="57E2F0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7A0769"/>
    <w:multiLevelType w:val="multilevel"/>
    <w:tmpl w:val="071876DE"/>
    <w:lvl w:ilvl="0">
      <w:start w:val="1"/>
      <w:numFmt w:val="bullet"/>
      <w:lvlText w:val=""/>
      <w:lvlJc w:val="left"/>
      <w:pPr>
        <w:tabs>
          <w:tab w:val="num" w:pos="432"/>
        </w:tabs>
        <w:ind w:left="432" w:hanging="432"/>
      </w:pPr>
      <w:rPr>
        <w:rFonts w:ascii="Symbol" w:hAnsi="Symbol" w:hint="default"/>
      </w:rPr>
    </w:lvl>
    <w:lvl w:ilvl="1">
      <w:start w:val="1"/>
      <w:numFmt w:val="decimal"/>
      <w:isLgl/>
      <w:lvlText w:val="%1.%2."/>
      <w:lvlJc w:val="left"/>
      <w:pPr>
        <w:tabs>
          <w:tab w:val="num" w:pos="576"/>
        </w:tabs>
        <w:ind w:left="576" w:hanging="576"/>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A451D3B"/>
    <w:multiLevelType w:val="multilevel"/>
    <w:tmpl w:val="1DA24A68"/>
    <w:lvl w:ilvl="0">
      <w:start w:val="1"/>
      <w:numFmt w:val="bullet"/>
      <w:lvlText w:val=""/>
      <w:lvlJc w:val="left"/>
      <w:pPr>
        <w:tabs>
          <w:tab w:val="num" w:pos="588"/>
        </w:tabs>
        <w:ind w:left="588" w:hanging="360"/>
      </w:pPr>
      <w:rPr>
        <w:rFonts w:ascii="Symbol" w:hAnsi="Symbol" w:hint="default"/>
        <w:sz w:val="20"/>
      </w:rPr>
    </w:lvl>
    <w:lvl w:ilvl="1">
      <w:start w:val="1"/>
      <w:numFmt w:val="bullet"/>
      <w:lvlText w:val="o"/>
      <w:lvlJc w:val="left"/>
      <w:pPr>
        <w:tabs>
          <w:tab w:val="num" w:pos="1308"/>
        </w:tabs>
        <w:ind w:left="1308" w:hanging="360"/>
      </w:pPr>
      <w:rPr>
        <w:rFonts w:ascii="Courier New" w:hAnsi="Courier New" w:cs="Times New Roman" w:hint="default"/>
        <w:sz w:val="20"/>
      </w:rPr>
    </w:lvl>
    <w:lvl w:ilvl="2">
      <w:start w:val="1"/>
      <w:numFmt w:val="bullet"/>
      <w:lvlText w:val=""/>
      <w:lvlJc w:val="left"/>
      <w:pPr>
        <w:tabs>
          <w:tab w:val="num" w:pos="2028"/>
        </w:tabs>
        <w:ind w:left="2028" w:hanging="360"/>
      </w:pPr>
      <w:rPr>
        <w:rFonts w:ascii="Wingdings" w:hAnsi="Wingdings" w:hint="default"/>
        <w:sz w:val="20"/>
      </w:rPr>
    </w:lvl>
    <w:lvl w:ilvl="3">
      <w:start w:val="1"/>
      <w:numFmt w:val="bullet"/>
      <w:lvlText w:val=""/>
      <w:lvlJc w:val="left"/>
      <w:pPr>
        <w:tabs>
          <w:tab w:val="num" w:pos="2748"/>
        </w:tabs>
        <w:ind w:left="2748" w:hanging="360"/>
      </w:pPr>
      <w:rPr>
        <w:rFonts w:ascii="Wingdings" w:hAnsi="Wingdings" w:hint="default"/>
        <w:sz w:val="20"/>
      </w:rPr>
    </w:lvl>
    <w:lvl w:ilvl="4">
      <w:start w:val="1"/>
      <w:numFmt w:val="bullet"/>
      <w:lvlText w:val=""/>
      <w:lvlJc w:val="left"/>
      <w:pPr>
        <w:tabs>
          <w:tab w:val="num" w:pos="3468"/>
        </w:tabs>
        <w:ind w:left="3468" w:hanging="360"/>
      </w:pPr>
      <w:rPr>
        <w:rFonts w:ascii="Wingdings" w:hAnsi="Wingdings" w:hint="default"/>
        <w:sz w:val="20"/>
      </w:rPr>
    </w:lvl>
    <w:lvl w:ilvl="5">
      <w:start w:val="1"/>
      <w:numFmt w:val="bullet"/>
      <w:lvlText w:val=""/>
      <w:lvlJc w:val="left"/>
      <w:pPr>
        <w:tabs>
          <w:tab w:val="num" w:pos="4188"/>
        </w:tabs>
        <w:ind w:left="4188" w:hanging="360"/>
      </w:pPr>
      <w:rPr>
        <w:rFonts w:ascii="Wingdings" w:hAnsi="Wingdings" w:hint="default"/>
        <w:sz w:val="20"/>
      </w:rPr>
    </w:lvl>
    <w:lvl w:ilvl="6">
      <w:start w:val="1"/>
      <w:numFmt w:val="bullet"/>
      <w:lvlText w:val=""/>
      <w:lvlJc w:val="left"/>
      <w:pPr>
        <w:tabs>
          <w:tab w:val="num" w:pos="4908"/>
        </w:tabs>
        <w:ind w:left="4908" w:hanging="360"/>
      </w:pPr>
      <w:rPr>
        <w:rFonts w:ascii="Wingdings" w:hAnsi="Wingdings" w:hint="default"/>
        <w:sz w:val="20"/>
      </w:rPr>
    </w:lvl>
    <w:lvl w:ilvl="7">
      <w:start w:val="1"/>
      <w:numFmt w:val="bullet"/>
      <w:lvlText w:val=""/>
      <w:lvlJc w:val="left"/>
      <w:pPr>
        <w:tabs>
          <w:tab w:val="num" w:pos="5628"/>
        </w:tabs>
        <w:ind w:left="5628" w:hanging="360"/>
      </w:pPr>
      <w:rPr>
        <w:rFonts w:ascii="Wingdings" w:hAnsi="Wingdings" w:hint="default"/>
        <w:sz w:val="20"/>
      </w:rPr>
    </w:lvl>
    <w:lvl w:ilvl="8">
      <w:start w:val="1"/>
      <w:numFmt w:val="bullet"/>
      <w:lvlText w:val=""/>
      <w:lvlJc w:val="left"/>
      <w:pPr>
        <w:tabs>
          <w:tab w:val="num" w:pos="6348"/>
        </w:tabs>
        <w:ind w:left="6348" w:hanging="360"/>
      </w:pPr>
      <w:rPr>
        <w:rFonts w:ascii="Wingdings" w:hAnsi="Wingdings" w:hint="default"/>
        <w:sz w:val="20"/>
      </w:rPr>
    </w:lvl>
  </w:abstractNum>
  <w:abstractNum w:abstractNumId="23" w15:restartNumberingAfterBreak="0">
    <w:nsid w:val="70E00B7F"/>
    <w:multiLevelType w:val="hybridMultilevel"/>
    <w:tmpl w:val="103AE8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DD2A0C"/>
    <w:multiLevelType w:val="hybridMultilevel"/>
    <w:tmpl w:val="A5183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0D243F"/>
    <w:multiLevelType w:val="multilevel"/>
    <w:tmpl w:val="6EF8A9C4"/>
    <w:lvl w:ilvl="0">
      <w:start w:val="1"/>
      <w:numFmt w:val="bullet"/>
      <w:lvlText w:val=""/>
      <w:lvlJc w:val="left"/>
      <w:pPr>
        <w:tabs>
          <w:tab w:val="num" w:pos="432"/>
        </w:tabs>
        <w:ind w:left="432" w:hanging="432"/>
      </w:pPr>
      <w:rPr>
        <w:rFonts w:ascii="Symbol" w:hAnsi="Symbol" w:hint="default"/>
      </w:rPr>
    </w:lvl>
    <w:lvl w:ilvl="1">
      <w:start w:val="1"/>
      <w:numFmt w:val="decimal"/>
      <w:isLgl/>
      <w:lvlText w:val="%1.%2."/>
      <w:lvlJc w:val="left"/>
      <w:pPr>
        <w:tabs>
          <w:tab w:val="num" w:pos="576"/>
        </w:tabs>
        <w:ind w:left="576" w:hanging="576"/>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8035B43"/>
    <w:multiLevelType w:val="hybridMultilevel"/>
    <w:tmpl w:val="B330A86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3F04A3"/>
    <w:multiLevelType w:val="multilevel"/>
    <w:tmpl w:val="16CCF298"/>
    <w:lvl w:ilvl="0">
      <w:start w:val="1"/>
      <w:numFmt w:val="bullet"/>
      <w:lvlText w:val=""/>
      <w:lvlJc w:val="left"/>
      <w:pPr>
        <w:tabs>
          <w:tab w:val="num" w:pos="-480"/>
        </w:tabs>
        <w:ind w:left="-480" w:hanging="360"/>
      </w:pPr>
      <w:rPr>
        <w:rFonts w:ascii="Symbol" w:hAnsi="Symbol" w:hint="default"/>
        <w:sz w:val="20"/>
      </w:rPr>
    </w:lvl>
    <w:lvl w:ilvl="1">
      <w:start w:val="1"/>
      <w:numFmt w:val="bullet"/>
      <w:pStyle w:val="Level2HeadingStyle"/>
      <w:lvlText w:val="o"/>
      <w:lvlJc w:val="left"/>
      <w:pPr>
        <w:tabs>
          <w:tab w:val="num" w:pos="240"/>
        </w:tabs>
        <w:ind w:left="240" w:hanging="360"/>
      </w:pPr>
      <w:rPr>
        <w:rFonts w:ascii="Courier New" w:hAnsi="Courier New" w:cs="Times New Roman" w:hint="default"/>
        <w:sz w:val="20"/>
      </w:rPr>
    </w:lvl>
    <w:lvl w:ilvl="2">
      <w:start w:val="1"/>
      <w:numFmt w:val="bullet"/>
      <w:lvlText w:val=""/>
      <w:lvlJc w:val="left"/>
      <w:pPr>
        <w:tabs>
          <w:tab w:val="num" w:pos="960"/>
        </w:tabs>
        <w:ind w:left="960" w:hanging="360"/>
      </w:pPr>
      <w:rPr>
        <w:rFonts w:ascii="Wingdings" w:hAnsi="Wingdings" w:hint="default"/>
        <w:sz w:val="20"/>
      </w:rPr>
    </w:lvl>
    <w:lvl w:ilvl="3">
      <w:start w:val="1"/>
      <w:numFmt w:val="bullet"/>
      <w:lvlText w:val=""/>
      <w:lvlJc w:val="left"/>
      <w:pPr>
        <w:tabs>
          <w:tab w:val="num" w:pos="1680"/>
        </w:tabs>
        <w:ind w:left="1680" w:hanging="360"/>
      </w:pPr>
      <w:rPr>
        <w:rFonts w:ascii="Wingdings" w:hAnsi="Wingdings" w:hint="default"/>
        <w:sz w:val="20"/>
      </w:rPr>
    </w:lvl>
    <w:lvl w:ilvl="4">
      <w:start w:val="1"/>
      <w:numFmt w:val="bullet"/>
      <w:lvlText w:val=""/>
      <w:lvlJc w:val="left"/>
      <w:pPr>
        <w:tabs>
          <w:tab w:val="num" w:pos="2400"/>
        </w:tabs>
        <w:ind w:left="2400" w:hanging="360"/>
      </w:pPr>
      <w:rPr>
        <w:rFonts w:ascii="Wingdings" w:hAnsi="Wingdings" w:hint="default"/>
        <w:sz w:val="20"/>
      </w:rPr>
    </w:lvl>
    <w:lvl w:ilvl="5">
      <w:start w:val="1"/>
      <w:numFmt w:val="bullet"/>
      <w:lvlText w:val=""/>
      <w:lvlJc w:val="left"/>
      <w:pPr>
        <w:tabs>
          <w:tab w:val="num" w:pos="3120"/>
        </w:tabs>
        <w:ind w:left="3120" w:hanging="360"/>
      </w:pPr>
      <w:rPr>
        <w:rFonts w:ascii="Wingdings" w:hAnsi="Wingdings" w:hint="default"/>
        <w:sz w:val="20"/>
      </w:rPr>
    </w:lvl>
    <w:lvl w:ilvl="6">
      <w:start w:val="1"/>
      <w:numFmt w:val="bullet"/>
      <w:lvlText w:val=""/>
      <w:lvlJc w:val="left"/>
      <w:pPr>
        <w:tabs>
          <w:tab w:val="num" w:pos="3840"/>
        </w:tabs>
        <w:ind w:left="3840" w:hanging="360"/>
      </w:pPr>
      <w:rPr>
        <w:rFonts w:ascii="Wingdings" w:hAnsi="Wingdings" w:hint="default"/>
        <w:sz w:val="20"/>
      </w:rPr>
    </w:lvl>
    <w:lvl w:ilvl="7">
      <w:start w:val="1"/>
      <w:numFmt w:val="bullet"/>
      <w:lvlText w:val=""/>
      <w:lvlJc w:val="left"/>
      <w:pPr>
        <w:tabs>
          <w:tab w:val="num" w:pos="4560"/>
        </w:tabs>
        <w:ind w:left="4560" w:hanging="360"/>
      </w:pPr>
      <w:rPr>
        <w:rFonts w:ascii="Wingdings" w:hAnsi="Wingdings" w:hint="default"/>
        <w:sz w:val="20"/>
      </w:rPr>
    </w:lvl>
    <w:lvl w:ilvl="8">
      <w:start w:val="1"/>
      <w:numFmt w:val="bullet"/>
      <w:lvlText w:val=""/>
      <w:lvlJc w:val="left"/>
      <w:pPr>
        <w:tabs>
          <w:tab w:val="num" w:pos="5280"/>
        </w:tabs>
        <w:ind w:left="5280" w:hanging="360"/>
      </w:pPr>
      <w:rPr>
        <w:rFonts w:ascii="Wingdings" w:hAnsi="Wingdings" w:hint="default"/>
        <w:sz w:val="20"/>
      </w:rPr>
    </w:lvl>
  </w:abstractNum>
  <w:abstractNum w:abstractNumId="28" w15:restartNumberingAfterBreak="0">
    <w:nsid w:val="7E5A15A4"/>
    <w:multiLevelType w:val="multilevel"/>
    <w:tmpl w:val="E0721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AA0113"/>
    <w:multiLevelType w:val="hybridMultilevel"/>
    <w:tmpl w:val="D8C0C91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0"/>
  </w:num>
  <w:num w:numId="4">
    <w:abstractNumId w:val="22"/>
  </w:num>
  <w:num w:numId="5">
    <w:abstractNumId w:val="2"/>
  </w:num>
  <w:num w:numId="6">
    <w:abstractNumId w:val="19"/>
  </w:num>
  <w:num w:numId="7">
    <w:abstractNumId w:val="12"/>
  </w:num>
  <w:num w:numId="8">
    <w:abstractNumId w:val="15"/>
  </w:num>
  <w:num w:numId="9">
    <w:abstractNumId w:val="11"/>
  </w:num>
  <w:num w:numId="10">
    <w:abstractNumId w:val="23"/>
  </w:num>
  <w:num w:numId="11">
    <w:abstractNumId w:val="9"/>
  </w:num>
  <w:num w:numId="12">
    <w:abstractNumId w:val="7"/>
  </w:num>
  <w:num w:numId="13">
    <w:abstractNumId w:val="29"/>
  </w:num>
  <w:num w:numId="14">
    <w:abstractNumId w:val="14"/>
  </w:num>
  <w:num w:numId="15">
    <w:abstractNumId w:val="26"/>
  </w:num>
  <w:num w:numId="16">
    <w:abstractNumId w:val="2"/>
  </w:num>
  <w:num w:numId="17">
    <w:abstractNumId w:val="5"/>
  </w:num>
  <w:num w:numId="18">
    <w:abstractNumId w:val="18"/>
  </w:num>
  <w:num w:numId="19">
    <w:abstractNumId w:val="2"/>
  </w:num>
  <w:num w:numId="20">
    <w:abstractNumId w:val="8"/>
  </w:num>
  <w:num w:numId="21">
    <w:abstractNumId w:val="17"/>
  </w:num>
  <w:num w:numId="22">
    <w:abstractNumId w:val="13"/>
  </w:num>
  <w:num w:numId="23">
    <w:abstractNumId w:val="16"/>
  </w:num>
  <w:num w:numId="24">
    <w:abstractNumId w:val="20"/>
  </w:num>
  <w:num w:numId="25">
    <w:abstractNumId w:val="21"/>
  </w:num>
  <w:num w:numId="26">
    <w:abstractNumId w:val="25"/>
  </w:num>
  <w:num w:numId="27">
    <w:abstractNumId w:val="10"/>
  </w:num>
  <w:num w:numId="28">
    <w:abstractNumId w:val="24"/>
  </w:num>
  <w:num w:numId="29">
    <w:abstractNumId w:val="2"/>
  </w:num>
  <w:num w:numId="30">
    <w:abstractNumId w:val="4"/>
  </w:num>
  <w:num w:numId="31">
    <w:abstractNumId w:val="3"/>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E8"/>
    <w:rsid w:val="00191DA1"/>
    <w:rsid w:val="00192397"/>
    <w:rsid w:val="00210B55"/>
    <w:rsid w:val="002760FF"/>
    <w:rsid w:val="003014AB"/>
    <w:rsid w:val="00313E88"/>
    <w:rsid w:val="00325E41"/>
    <w:rsid w:val="004A67CD"/>
    <w:rsid w:val="004C1503"/>
    <w:rsid w:val="004E0E1F"/>
    <w:rsid w:val="004E52DD"/>
    <w:rsid w:val="00581BE1"/>
    <w:rsid w:val="005E45F9"/>
    <w:rsid w:val="006D3CB6"/>
    <w:rsid w:val="00707942"/>
    <w:rsid w:val="008A73E8"/>
    <w:rsid w:val="00924259"/>
    <w:rsid w:val="009B4B92"/>
    <w:rsid w:val="009D3F25"/>
    <w:rsid w:val="009E0AFE"/>
    <w:rsid w:val="009F70D8"/>
    <w:rsid w:val="00A54949"/>
    <w:rsid w:val="00B17C10"/>
    <w:rsid w:val="00B90871"/>
    <w:rsid w:val="00C47167"/>
    <w:rsid w:val="00C84F9B"/>
    <w:rsid w:val="00CB29DB"/>
    <w:rsid w:val="00D85050"/>
    <w:rsid w:val="00DB6049"/>
    <w:rsid w:val="00DE6495"/>
    <w:rsid w:val="00EF3880"/>
    <w:rsid w:val="00F57F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A0C130D-5DA5-4C26-8969-4FD57973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3E8"/>
    <w:pPr>
      <w:spacing w:before="120" w:after="120" w:line="240" w:lineRule="auto"/>
      <w:ind w:left="720"/>
      <w:jc w:val="both"/>
    </w:pPr>
    <w:rPr>
      <w:rFonts w:ascii="Century Gothic" w:eastAsia="Times New Roman" w:hAnsi="Century Gothic" w:cs="Arial"/>
      <w:szCs w:val="20"/>
      <w:lang w:eastAsia="en-US"/>
    </w:rPr>
  </w:style>
  <w:style w:type="paragraph" w:styleId="Heading1">
    <w:name w:val="heading 1"/>
    <w:basedOn w:val="Normal"/>
    <w:next w:val="text"/>
    <w:link w:val="Heading1Char"/>
    <w:qFormat/>
    <w:rsid w:val="00DB6049"/>
    <w:pPr>
      <w:numPr>
        <w:numId w:val="5"/>
      </w:numPr>
      <w:tabs>
        <w:tab w:val="left" w:pos="823"/>
      </w:tabs>
      <w:spacing w:before="0" w:after="180"/>
      <w:jc w:val="left"/>
      <w:outlineLvl w:val="0"/>
    </w:pPr>
    <w:rPr>
      <w:rFonts w:ascii="Arial" w:hAnsi="Arial" w:cs="Times New Roman"/>
      <w:b/>
      <w:caps/>
      <w:sz w:val="28"/>
      <w:lang w:eastAsia="en-AU"/>
    </w:rPr>
  </w:style>
  <w:style w:type="paragraph" w:styleId="Heading2">
    <w:name w:val="heading 2"/>
    <w:basedOn w:val="Normal"/>
    <w:next w:val="text"/>
    <w:link w:val="Heading2Char"/>
    <w:qFormat/>
    <w:rsid w:val="00DB6049"/>
    <w:pPr>
      <w:numPr>
        <w:ilvl w:val="1"/>
        <w:numId w:val="5"/>
      </w:numPr>
      <w:tabs>
        <w:tab w:val="clear" w:pos="576"/>
        <w:tab w:val="left" w:pos="823"/>
      </w:tabs>
      <w:spacing w:before="0" w:after="180"/>
      <w:ind w:left="822" w:right="822" w:hanging="822"/>
      <w:jc w:val="left"/>
      <w:outlineLvl w:val="1"/>
    </w:pPr>
    <w:rPr>
      <w:rFonts w:ascii="Arial" w:hAnsi="Arial" w:cs="Times New Roman"/>
      <w:b/>
      <w:sz w:val="28"/>
      <w:lang w:eastAsia="en-AU"/>
    </w:rPr>
  </w:style>
  <w:style w:type="paragraph" w:styleId="Heading3">
    <w:name w:val="heading 3"/>
    <w:basedOn w:val="Normal"/>
    <w:next w:val="text"/>
    <w:link w:val="Heading3Char"/>
    <w:qFormat/>
    <w:rsid w:val="00DB6049"/>
    <w:pPr>
      <w:keepNext/>
      <w:numPr>
        <w:ilvl w:val="2"/>
        <w:numId w:val="5"/>
      </w:numPr>
      <w:tabs>
        <w:tab w:val="clear" w:pos="720"/>
        <w:tab w:val="left" w:pos="822"/>
      </w:tabs>
      <w:spacing w:before="240" w:after="60"/>
      <w:ind w:left="822" w:right="822" w:hanging="822"/>
      <w:jc w:val="left"/>
      <w:outlineLvl w:val="2"/>
    </w:pPr>
    <w:rPr>
      <w:rFonts w:ascii="Arial" w:hAnsi="Arial" w:cs="Times New Roman"/>
      <w:b/>
      <w:sz w:val="24"/>
      <w:lang w:eastAsia="en-AU"/>
    </w:rPr>
  </w:style>
  <w:style w:type="paragraph" w:styleId="Heading4">
    <w:name w:val="heading 4"/>
    <w:aliases w:val="3rd Level Head,H4,Map Title,h4,4,APAC-4-Heading,h41,h42,Para4"/>
    <w:basedOn w:val="Normal"/>
    <w:next w:val="text"/>
    <w:link w:val="Heading4Char"/>
    <w:qFormat/>
    <w:rsid w:val="00DB6049"/>
    <w:pPr>
      <w:keepNext/>
      <w:numPr>
        <w:ilvl w:val="3"/>
        <w:numId w:val="5"/>
      </w:numPr>
      <w:tabs>
        <w:tab w:val="clear" w:pos="1080"/>
        <w:tab w:val="left" w:pos="822"/>
      </w:tabs>
      <w:spacing w:before="240" w:after="60"/>
      <w:ind w:left="822" w:hanging="822"/>
      <w:jc w:val="left"/>
      <w:outlineLvl w:val="3"/>
    </w:pPr>
    <w:rPr>
      <w:rFonts w:ascii="Arial" w:hAnsi="Arial" w:cs="Times New Roman"/>
      <w:b/>
      <w:i/>
      <w:sz w:val="24"/>
      <w:lang w:eastAsia="en-AU"/>
    </w:rPr>
  </w:style>
  <w:style w:type="paragraph" w:styleId="Heading5">
    <w:name w:val="heading 5"/>
    <w:aliases w:val="5"/>
    <w:basedOn w:val="Normal"/>
    <w:next w:val="text"/>
    <w:link w:val="Heading5Char"/>
    <w:qFormat/>
    <w:rsid w:val="00DB6049"/>
    <w:pPr>
      <w:numPr>
        <w:ilvl w:val="4"/>
        <w:numId w:val="5"/>
      </w:numPr>
      <w:spacing w:before="240" w:after="60"/>
      <w:jc w:val="left"/>
      <w:outlineLvl w:val="4"/>
    </w:pPr>
    <w:rPr>
      <w:rFonts w:ascii="Arial" w:hAnsi="Arial" w:cs="Times New Roman"/>
      <w:lang w:eastAsia="en-AU"/>
    </w:rPr>
  </w:style>
  <w:style w:type="paragraph" w:styleId="Heading6">
    <w:name w:val="heading 6"/>
    <w:basedOn w:val="Normal"/>
    <w:next w:val="text"/>
    <w:link w:val="Heading6Char"/>
    <w:qFormat/>
    <w:rsid w:val="00DB6049"/>
    <w:pPr>
      <w:numPr>
        <w:ilvl w:val="5"/>
        <w:numId w:val="5"/>
      </w:numPr>
      <w:spacing w:before="240" w:after="60"/>
      <w:jc w:val="left"/>
      <w:outlineLvl w:val="5"/>
    </w:pPr>
    <w:rPr>
      <w:rFonts w:ascii="Arial" w:hAnsi="Arial" w:cs="Times New Roman"/>
      <w:i/>
      <w:lang w:eastAsia="en-AU"/>
    </w:rPr>
  </w:style>
  <w:style w:type="paragraph" w:styleId="Heading7">
    <w:name w:val="heading 7"/>
    <w:basedOn w:val="Normal"/>
    <w:next w:val="text"/>
    <w:link w:val="Heading7Char"/>
    <w:qFormat/>
    <w:rsid w:val="00DB6049"/>
    <w:pPr>
      <w:numPr>
        <w:ilvl w:val="6"/>
        <w:numId w:val="5"/>
      </w:numPr>
      <w:spacing w:before="240" w:after="60"/>
      <w:jc w:val="left"/>
      <w:outlineLvl w:val="6"/>
    </w:pPr>
    <w:rPr>
      <w:rFonts w:ascii="Arial" w:hAnsi="Arial" w:cs="Times New Roman"/>
      <w:sz w:val="20"/>
      <w:lang w:eastAsia="en-AU"/>
    </w:rPr>
  </w:style>
  <w:style w:type="paragraph" w:styleId="Heading8">
    <w:name w:val="heading 8"/>
    <w:basedOn w:val="Normal"/>
    <w:next w:val="text"/>
    <w:link w:val="Heading8Char"/>
    <w:qFormat/>
    <w:rsid w:val="00DB6049"/>
    <w:pPr>
      <w:numPr>
        <w:ilvl w:val="7"/>
        <w:numId w:val="5"/>
      </w:numPr>
      <w:spacing w:before="240" w:after="60"/>
      <w:jc w:val="left"/>
      <w:outlineLvl w:val="7"/>
    </w:pPr>
    <w:rPr>
      <w:rFonts w:ascii="Arial" w:hAnsi="Arial" w:cs="Times New Roman"/>
      <w:i/>
      <w:sz w:val="20"/>
      <w:lang w:eastAsia="en-AU"/>
    </w:rPr>
  </w:style>
  <w:style w:type="paragraph" w:styleId="Heading9">
    <w:name w:val="heading 9"/>
    <w:basedOn w:val="Normal"/>
    <w:next w:val="text"/>
    <w:link w:val="Heading9Char"/>
    <w:qFormat/>
    <w:rsid w:val="00DB6049"/>
    <w:pPr>
      <w:numPr>
        <w:ilvl w:val="8"/>
        <w:numId w:val="5"/>
      </w:numPr>
      <w:tabs>
        <w:tab w:val="clear" w:pos="1584"/>
        <w:tab w:val="left" w:pos="1418"/>
      </w:tabs>
      <w:spacing w:before="240" w:after="60"/>
      <w:ind w:left="1418" w:hanging="1418"/>
      <w:jc w:val="left"/>
      <w:outlineLvl w:val="8"/>
    </w:pPr>
    <w:rPr>
      <w:rFonts w:ascii="Arial" w:hAnsi="Arial" w:cs="Times New Roman"/>
      <w:b/>
      <w:i/>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t Char,Footnote Text Char Char Char,Char Char Char Char,Char Char"/>
    <w:basedOn w:val="DefaultParagraphFont"/>
    <w:link w:val="FootnoteText"/>
    <w:uiPriority w:val="99"/>
    <w:semiHidden/>
    <w:locked/>
    <w:rsid w:val="008A73E8"/>
    <w:rPr>
      <w:rFonts w:ascii="Times New Roman" w:eastAsia="Times New Roman" w:hAnsi="Times New Roman" w:cs="Times New Roman"/>
      <w:lang w:eastAsia="en-US"/>
    </w:rPr>
  </w:style>
  <w:style w:type="paragraph" w:styleId="FootnoteText">
    <w:name w:val="footnote text"/>
    <w:aliases w:val="ft,Footnote Text Char Char,Char Char Char,Char"/>
    <w:basedOn w:val="Normal"/>
    <w:link w:val="FootnoteTextChar"/>
    <w:uiPriority w:val="99"/>
    <w:semiHidden/>
    <w:unhideWhenUsed/>
    <w:qFormat/>
    <w:rsid w:val="008A73E8"/>
    <w:rPr>
      <w:rFonts w:ascii="Times New Roman" w:hAnsi="Times New Roman" w:cs="Times New Roman"/>
      <w:szCs w:val="22"/>
    </w:rPr>
  </w:style>
  <w:style w:type="character" w:customStyle="1" w:styleId="FootnoteTextChar1">
    <w:name w:val="Footnote Text Char1"/>
    <w:basedOn w:val="DefaultParagraphFont"/>
    <w:uiPriority w:val="99"/>
    <w:semiHidden/>
    <w:rsid w:val="008A73E8"/>
    <w:rPr>
      <w:rFonts w:ascii="Century Gothic" w:eastAsia="Times New Roman" w:hAnsi="Century Gothic" w:cs="Arial"/>
      <w:sz w:val="20"/>
      <w:szCs w:val="20"/>
      <w:lang w:eastAsia="en-US"/>
    </w:rPr>
  </w:style>
  <w:style w:type="character" w:styleId="FootnoteReference">
    <w:name w:val="footnote reference"/>
    <w:aliases w:val="16 Point,Superscript 6 Point"/>
    <w:semiHidden/>
    <w:unhideWhenUsed/>
    <w:rsid w:val="008A73E8"/>
    <w:rPr>
      <w:vertAlign w:val="superscript"/>
    </w:rPr>
  </w:style>
  <w:style w:type="character" w:styleId="Hyperlink">
    <w:name w:val="Hyperlink"/>
    <w:basedOn w:val="DefaultParagraphFont"/>
    <w:uiPriority w:val="99"/>
    <w:semiHidden/>
    <w:unhideWhenUsed/>
    <w:rsid w:val="008A73E8"/>
    <w:rPr>
      <w:color w:val="0000FF"/>
      <w:u w:val="single"/>
    </w:rPr>
  </w:style>
  <w:style w:type="paragraph" w:styleId="Header">
    <w:name w:val="header"/>
    <w:basedOn w:val="Normal"/>
    <w:link w:val="HeaderChar"/>
    <w:uiPriority w:val="99"/>
    <w:unhideWhenUsed/>
    <w:rsid w:val="00DB6049"/>
    <w:pPr>
      <w:tabs>
        <w:tab w:val="center" w:pos="4513"/>
        <w:tab w:val="right" w:pos="9026"/>
      </w:tabs>
      <w:spacing w:before="0" w:after="0"/>
    </w:pPr>
  </w:style>
  <w:style w:type="character" w:customStyle="1" w:styleId="HeaderChar">
    <w:name w:val="Header Char"/>
    <w:basedOn w:val="DefaultParagraphFont"/>
    <w:link w:val="Header"/>
    <w:uiPriority w:val="99"/>
    <w:rsid w:val="00DB6049"/>
    <w:rPr>
      <w:rFonts w:ascii="Century Gothic" w:eastAsia="Times New Roman" w:hAnsi="Century Gothic" w:cs="Arial"/>
      <w:szCs w:val="20"/>
      <w:lang w:eastAsia="en-US"/>
    </w:rPr>
  </w:style>
  <w:style w:type="paragraph" w:styleId="Footer">
    <w:name w:val="footer"/>
    <w:basedOn w:val="Normal"/>
    <w:link w:val="FooterChar"/>
    <w:uiPriority w:val="99"/>
    <w:unhideWhenUsed/>
    <w:rsid w:val="00DB6049"/>
    <w:pPr>
      <w:tabs>
        <w:tab w:val="center" w:pos="4513"/>
        <w:tab w:val="right" w:pos="9026"/>
      </w:tabs>
      <w:spacing w:before="0" w:after="0"/>
    </w:pPr>
  </w:style>
  <w:style w:type="character" w:customStyle="1" w:styleId="FooterChar">
    <w:name w:val="Footer Char"/>
    <w:basedOn w:val="DefaultParagraphFont"/>
    <w:link w:val="Footer"/>
    <w:uiPriority w:val="99"/>
    <w:rsid w:val="00DB6049"/>
    <w:rPr>
      <w:rFonts w:ascii="Century Gothic" w:eastAsia="Times New Roman" w:hAnsi="Century Gothic" w:cs="Arial"/>
      <w:szCs w:val="20"/>
      <w:lang w:eastAsia="en-US"/>
    </w:rPr>
  </w:style>
  <w:style w:type="character" w:customStyle="1" w:styleId="Heading1Char">
    <w:name w:val="Heading 1 Char"/>
    <w:basedOn w:val="DefaultParagraphFont"/>
    <w:link w:val="Heading1"/>
    <w:rsid w:val="00DB6049"/>
    <w:rPr>
      <w:rFonts w:ascii="Arial" w:eastAsia="Times New Roman" w:hAnsi="Arial" w:cs="Times New Roman"/>
      <w:b/>
      <w:caps/>
      <w:sz w:val="28"/>
      <w:szCs w:val="20"/>
      <w:lang w:eastAsia="en-AU"/>
    </w:rPr>
  </w:style>
  <w:style w:type="character" w:customStyle="1" w:styleId="Heading2Char">
    <w:name w:val="Heading 2 Char"/>
    <w:basedOn w:val="DefaultParagraphFont"/>
    <w:link w:val="Heading2"/>
    <w:rsid w:val="00DB6049"/>
    <w:rPr>
      <w:rFonts w:ascii="Arial" w:eastAsia="Times New Roman" w:hAnsi="Arial" w:cs="Times New Roman"/>
      <w:b/>
      <w:sz w:val="28"/>
      <w:szCs w:val="20"/>
      <w:lang w:eastAsia="en-AU"/>
    </w:rPr>
  </w:style>
  <w:style w:type="character" w:customStyle="1" w:styleId="Heading3Char">
    <w:name w:val="Heading 3 Char"/>
    <w:basedOn w:val="DefaultParagraphFont"/>
    <w:link w:val="Heading3"/>
    <w:rsid w:val="00DB6049"/>
    <w:rPr>
      <w:rFonts w:ascii="Arial" w:eastAsia="Times New Roman" w:hAnsi="Arial" w:cs="Times New Roman"/>
      <w:b/>
      <w:sz w:val="24"/>
      <w:szCs w:val="20"/>
      <w:lang w:eastAsia="en-AU"/>
    </w:rPr>
  </w:style>
  <w:style w:type="character" w:customStyle="1" w:styleId="Heading4Char">
    <w:name w:val="Heading 4 Char"/>
    <w:aliases w:val="3rd Level Head Char,H4 Char,Map Title Char,h4 Char,4 Char,APAC-4-Heading Char,h41 Char,h42 Char,Para4 Char"/>
    <w:basedOn w:val="DefaultParagraphFont"/>
    <w:link w:val="Heading4"/>
    <w:rsid w:val="00DB6049"/>
    <w:rPr>
      <w:rFonts w:ascii="Arial" w:eastAsia="Times New Roman" w:hAnsi="Arial" w:cs="Times New Roman"/>
      <w:b/>
      <w:i/>
      <w:sz w:val="24"/>
      <w:szCs w:val="20"/>
      <w:lang w:eastAsia="en-AU"/>
    </w:rPr>
  </w:style>
  <w:style w:type="character" w:customStyle="1" w:styleId="Heading5Char">
    <w:name w:val="Heading 5 Char"/>
    <w:aliases w:val="5 Char"/>
    <w:basedOn w:val="DefaultParagraphFont"/>
    <w:link w:val="Heading5"/>
    <w:rsid w:val="00DB6049"/>
    <w:rPr>
      <w:rFonts w:ascii="Arial" w:eastAsia="Times New Roman" w:hAnsi="Arial" w:cs="Times New Roman"/>
      <w:szCs w:val="20"/>
      <w:lang w:eastAsia="en-AU"/>
    </w:rPr>
  </w:style>
  <w:style w:type="character" w:customStyle="1" w:styleId="Heading6Char">
    <w:name w:val="Heading 6 Char"/>
    <w:basedOn w:val="DefaultParagraphFont"/>
    <w:link w:val="Heading6"/>
    <w:rsid w:val="00DB6049"/>
    <w:rPr>
      <w:rFonts w:ascii="Arial" w:eastAsia="Times New Roman" w:hAnsi="Arial" w:cs="Times New Roman"/>
      <w:i/>
      <w:szCs w:val="20"/>
      <w:lang w:eastAsia="en-AU"/>
    </w:rPr>
  </w:style>
  <w:style w:type="character" w:customStyle="1" w:styleId="Heading7Char">
    <w:name w:val="Heading 7 Char"/>
    <w:basedOn w:val="DefaultParagraphFont"/>
    <w:link w:val="Heading7"/>
    <w:rsid w:val="00DB6049"/>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DB6049"/>
    <w:rPr>
      <w:rFonts w:ascii="Arial" w:eastAsia="Times New Roman" w:hAnsi="Arial" w:cs="Times New Roman"/>
      <w:i/>
      <w:sz w:val="20"/>
      <w:szCs w:val="20"/>
      <w:lang w:eastAsia="en-AU"/>
    </w:rPr>
  </w:style>
  <w:style w:type="character" w:customStyle="1" w:styleId="Heading9Char">
    <w:name w:val="Heading 9 Char"/>
    <w:basedOn w:val="DefaultParagraphFont"/>
    <w:link w:val="Heading9"/>
    <w:rsid w:val="00DB6049"/>
    <w:rPr>
      <w:rFonts w:ascii="Arial" w:eastAsia="Times New Roman" w:hAnsi="Arial" w:cs="Times New Roman"/>
      <w:b/>
      <w:i/>
      <w:sz w:val="20"/>
      <w:szCs w:val="20"/>
      <w:lang w:eastAsia="en-AU"/>
    </w:rPr>
  </w:style>
  <w:style w:type="paragraph" w:customStyle="1" w:styleId="text">
    <w:name w:val="text"/>
    <w:basedOn w:val="Normal"/>
    <w:link w:val="textChar"/>
    <w:rsid w:val="00DB6049"/>
    <w:pPr>
      <w:spacing w:before="0" w:after="180"/>
      <w:ind w:left="1418"/>
      <w:jc w:val="left"/>
    </w:pPr>
    <w:rPr>
      <w:rFonts w:ascii="Arial" w:hAnsi="Arial" w:cs="Times New Roman"/>
      <w:sz w:val="20"/>
      <w:lang w:eastAsia="en-AU"/>
    </w:rPr>
  </w:style>
  <w:style w:type="paragraph" w:customStyle="1" w:styleId="TableData">
    <w:name w:val="TableData"/>
    <w:basedOn w:val="Normal"/>
    <w:link w:val="TableDataChar"/>
    <w:rsid w:val="00DB6049"/>
    <w:pPr>
      <w:spacing w:before="60" w:after="60"/>
      <w:ind w:left="0"/>
      <w:jc w:val="left"/>
    </w:pPr>
    <w:rPr>
      <w:rFonts w:ascii="Arial" w:hAnsi="Arial" w:cs="Times New Roman"/>
      <w:sz w:val="20"/>
      <w:lang w:eastAsia="en-AU"/>
    </w:rPr>
  </w:style>
  <w:style w:type="paragraph" w:customStyle="1" w:styleId="notHelp">
    <w:name w:val="notHelp"/>
    <w:basedOn w:val="Normal"/>
    <w:rsid w:val="00DB6049"/>
    <w:pPr>
      <w:spacing w:before="0" w:after="180"/>
      <w:ind w:left="0"/>
      <w:jc w:val="left"/>
    </w:pPr>
    <w:rPr>
      <w:rFonts w:ascii="Arial" w:hAnsi="Arial" w:cs="Times New Roman"/>
      <w:b/>
      <w:sz w:val="28"/>
      <w:lang w:eastAsia="en-AU"/>
    </w:rPr>
  </w:style>
  <w:style w:type="paragraph" w:styleId="TOC1">
    <w:name w:val="toc 1"/>
    <w:basedOn w:val="Normal"/>
    <w:autoRedefine/>
    <w:uiPriority w:val="39"/>
    <w:rsid w:val="00DB6049"/>
    <w:pPr>
      <w:tabs>
        <w:tab w:val="left" w:pos="425"/>
        <w:tab w:val="right" w:leader="dot" w:pos="9355"/>
      </w:tabs>
      <w:spacing w:before="0" w:after="180"/>
      <w:ind w:left="0"/>
      <w:jc w:val="left"/>
    </w:pPr>
    <w:rPr>
      <w:rFonts w:ascii="Arial" w:hAnsi="Arial" w:cs="Times New Roman"/>
      <w:caps/>
      <w:sz w:val="24"/>
      <w:lang w:eastAsia="en-AU"/>
    </w:rPr>
  </w:style>
  <w:style w:type="paragraph" w:styleId="TOC2">
    <w:name w:val="toc 2"/>
    <w:basedOn w:val="Normal"/>
    <w:autoRedefine/>
    <w:semiHidden/>
    <w:rsid w:val="00DB6049"/>
    <w:pPr>
      <w:tabs>
        <w:tab w:val="left" w:pos="992"/>
        <w:tab w:val="right" w:leader="dot" w:pos="9355"/>
      </w:tabs>
      <w:spacing w:before="0" w:after="180"/>
      <w:ind w:left="284"/>
      <w:jc w:val="left"/>
    </w:pPr>
    <w:rPr>
      <w:rFonts w:ascii="Arial" w:hAnsi="Arial" w:cs="Times New Roman"/>
      <w:sz w:val="24"/>
      <w:lang w:eastAsia="en-AU"/>
    </w:rPr>
  </w:style>
  <w:style w:type="paragraph" w:customStyle="1" w:styleId="TableHead">
    <w:name w:val="TableHead"/>
    <w:basedOn w:val="Normal"/>
    <w:next w:val="TableData"/>
    <w:link w:val="TableHeadChar"/>
    <w:rsid w:val="00DB6049"/>
    <w:pPr>
      <w:spacing w:before="60" w:after="60"/>
      <w:ind w:left="0"/>
      <w:jc w:val="left"/>
    </w:pPr>
    <w:rPr>
      <w:rFonts w:ascii="Arial" w:hAnsi="Arial" w:cs="Times New Roman"/>
      <w:b/>
      <w:sz w:val="20"/>
      <w:lang w:eastAsia="en-AU"/>
    </w:rPr>
  </w:style>
  <w:style w:type="character" w:customStyle="1" w:styleId="textChar">
    <w:name w:val="text Char"/>
    <w:link w:val="text"/>
    <w:rsid w:val="00DB6049"/>
    <w:rPr>
      <w:rFonts w:ascii="Arial" w:eastAsia="Times New Roman" w:hAnsi="Arial" w:cs="Times New Roman"/>
      <w:sz w:val="20"/>
      <w:szCs w:val="20"/>
      <w:lang w:eastAsia="en-AU"/>
    </w:rPr>
  </w:style>
  <w:style w:type="character" w:customStyle="1" w:styleId="TemplateInformation">
    <w:name w:val="Template Information"/>
    <w:rsid w:val="00DB6049"/>
    <w:rPr>
      <w:i/>
      <w:color w:val="0000FF"/>
    </w:rPr>
  </w:style>
  <w:style w:type="character" w:customStyle="1" w:styleId="TableDataChar">
    <w:name w:val="TableData Char"/>
    <w:link w:val="TableData"/>
    <w:rsid w:val="00DB6049"/>
    <w:rPr>
      <w:rFonts w:ascii="Arial" w:eastAsia="Times New Roman" w:hAnsi="Arial" w:cs="Times New Roman"/>
      <w:sz w:val="20"/>
      <w:szCs w:val="20"/>
      <w:lang w:eastAsia="en-AU"/>
    </w:rPr>
  </w:style>
  <w:style w:type="character" w:customStyle="1" w:styleId="TableHeadChar">
    <w:name w:val="TableHead Char"/>
    <w:link w:val="TableHead"/>
    <w:rsid w:val="00DB6049"/>
    <w:rPr>
      <w:rFonts w:ascii="Arial" w:eastAsia="Times New Roman" w:hAnsi="Arial" w:cs="Times New Roman"/>
      <w:b/>
      <w:sz w:val="20"/>
      <w:szCs w:val="20"/>
      <w:lang w:eastAsia="en-AU"/>
    </w:rPr>
  </w:style>
  <w:style w:type="table" w:styleId="TableGrid">
    <w:name w:val="Table Grid"/>
    <w:basedOn w:val="TableNormal"/>
    <w:rsid w:val="00A54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
    <w:name w:val="Heading 1 num"/>
    <w:basedOn w:val="Heading1"/>
    <w:next w:val="BodyText"/>
    <w:rsid w:val="00A54949"/>
    <w:pPr>
      <w:keepNext/>
      <w:widowControl w:val="0"/>
      <w:numPr>
        <w:numId w:val="0"/>
      </w:numPr>
      <w:tabs>
        <w:tab w:val="clear" w:pos="823"/>
        <w:tab w:val="num" w:pos="902"/>
      </w:tabs>
      <w:spacing w:before="240" w:after="240"/>
      <w:ind w:left="902" w:hanging="902"/>
    </w:pPr>
    <w:rPr>
      <w:rFonts w:eastAsia="Calibri"/>
      <w:bCs/>
      <w:caps w:val="0"/>
      <w:color w:val="000080"/>
      <w:spacing w:val="70"/>
      <w:kern w:val="32"/>
      <w:sz w:val="48"/>
      <w:szCs w:val="32"/>
      <w:lang w:val="x-none" w:eastAsia="x-none"/>
    </w:rPr>
  </w:style>
  <w:style w:type="character" w:customStyle="1" w:styleId="Level2HeadingStyleChar">
    <w:name w:val="Level 2 Heading Style Char"/>
    <w:link w:val="Level2HeadingStyle"/>
    <w:locked/>
    <w:rsid w:val="00A54949"/>
    <w:rPr>
      <w:rFonts w:ascii="Arial" w:eastAsia="Times New Roman" w:hAnsi="Arial"/>
      <w:b/>
      <w:bCs/>
      <w:color w:val="000080"/>
      <w:spacing w:val="32"/>
      <w:kern w:val="32"/>
      <w:szCs w:val="32"/>
      <w:lang w:val="x-none"/>
    </w:rPr>
  </w:style>
  <w:style w:type="paragraph" w:customStyle="1" w:styleId="Level2HeadingStyle">
    <w:name w:val="Level 2 Heading Style"/>
    <w:basedOn w:val="Heading3"/>
    <w:link w:val="Level2HeadingStyleChar"/>
    <w:qFormat/>
    <w:rsid w:val="00A54949"/>
    <w:pPr>
      <w:widowControl w:val="0"/>
      <w:numPr>
        <w:ilvl w:val="1"/>
        <w:numId w:val="1"/>
      </w:numPr>
      <w:tabs>
        <w:tab w:val="clear" w:pos="822"/>
      </w:tabs>
      <w:spacing w:after="240"/>
      <w:ind w:right="0"/>
    </w:pPr>
    <w:rPr>
      <w:rFonts w:cstheme="minorBidi"/>
      <w:bCs/>
      <w:color w:val="000080"/>
      <w:spacing w:val="32"/>
      <w:kern w:val="32"/>
      <w:sz w:val="22"/>
      <w:szCs w:val="32"/>
      <w:lang w:val="x-none" w:eastAsia="zh-CN"/>
    </w:rPr>
  </w:style>
  <w:style w:type="paragraph" w:styleId="BodyText">
    <w:name w:val="Body Text"/>
    <w:basedOn w:val="Normal"/>
    <w:link w:val="BodyTextChar"/>
    <w:uiPriority w:val="99"/>
    <w:unhideWhenUsed/>
    <w:rsid w:val="00A54949"/>
  </w:style>
  <w:style w:type="character" w:customStyle="1" w:styleId="BodyTextChar">
    <w:name w:val="Body Text Char"/>
    <w:basedOn w:val="DefaultParagraphFont"/>
    <w:link w:val="BodyText"/>
    <w:uiPriority w:val="99"/>
    <w:rsid w:val="00A54949"/>
    <w:rPr>
      <w:rFonts w:ascii="Century Gothic" w:eastAsia="Times New Roman" w:hAnsi="Century Gothic" w:cs="Arial"/>
      <w:szCs w:val="20"/>
      <w:lang w:eastAsia="en-US"/>
    </w:rPr>
  </w:style>
  <w:style w:type="paragraph" w:styleId="ListParagraph">
    <w:name w:val="List Paragraph"/>
    <w:basedOn w:val="Normal"/>
    <w:uiPriority w:val="34"/>
    <w:qFormat/>
    <w:rsid w:val="00A54949"/>
    <w:pPr>
      <w:contextualSpacing/>
    </w:pPr>
  </w:style>
  <w:style w:type="paragraph" w:styleId="ListBullet">
    <w:name w:val="List Bullet"/>
    <w:basedOn w:val="Normal"/>
    <w:link w:val="ListBulletChar"/>
    <w:rsid w:val="004E0E1F"/>
    <w:pPr>
      <w:numPr>
        <w:numId w:val="21"/>
      </w:numPr>
      <w:spacing w:before="0" w:after="60" w:line="260" w:lineRule="atLeast"/>
      <w:jc w:val="left"/>
    </w:pPr>
    <w:rPr>
      <w:rFonts w:ascii="Arial" w:hAnsi="Arial"/>
      <w:kern w:val="20"/>
      <w:sz w:val="20"/>
    </w:rPr>
  </w:style>
  <w:style w:type="character" w:customStyle="1" w:styleId="ListBulletChar">
    <w:name w:val="List Bullet Char"/>
    <w:basedOn w:val="DefaultParagraphFont"/>
    <w:link w:val="ListBullet"/>
    <w:rsid w:val="004E0E1F"/>
    <w:rPr>
      <w:rFonts w:ascii="Arial" w:eastAsia="Times New Roman" w:hAnsi="Arial" w:cs="Arial"/>
      <w:kern w:val="20"/>
      <w:sz w:val="20"/>
      <w:szCs w:val="20"/>
      <w:lang w:eastAsia="en-US"/>
    </w:rPr>
  </w:style>
  <w:style w:type="paragraph" w:customStyle="1" w:styleId="GSUtableanswer">
    <w:name w:val="GSU table answer"/>
    <w:basedOn w:val="Normal"/>
    <w:uiPriority w:val="99"/>
    <w:rsid w:val="003014AB"/>
    <w:pPr>
      <w:spacing w:before="80" w:after="80" w:line="200" w:lineRule="exact"/>
      <w:ind w:left="0"/>
      <w:jc w:val="left"/>
    </w:pPr>
    <w:rPr>
      <w:rFonts w:ascii="Arial" w:hAnsi="Arial"/>
      <w:sz w:val="18"/>
      <w:szCs w:val="18"/>
    </w:rPr>
  </w:style>
  <w:style w:type="paragraph" w:customStyle="1" w:styleId="GSUtablehead">
    <w:name w:val="GSU table head"/>
    <w:next w:val="GSUtableanswer"/>
    <w:rsid w:val="003014AB"/>
    <w:pPr>
      <w:widowControl w:val="0"/>
      <w:tabs>
        <w:tab w:val="left" w:pos="2361"/>
      </w:tabs>
      <w:spacing w:before="80" w:after="60" w:line="240" w:lineRule="auto"/>
    </w:pPr>
    <w:rPr>
      <w:rFonts w:ascii="Arial" w:eastAsia="Times New Roman" w:hAnsi="Arial" w:cs="Arial"/>
      <w:bCs/>
      <w:caps/>
      <w:spacing w:val="-10"/>
      <w:sz w:val="20"/>
      <w:szCs w:val="20"/>
      <w:lang w:eastAsia="en-US"/>
    </w:rPr>
  </w:style>
  <w:style w:type="paragraph" w:customStyle="1" w:styleId="Default">
    <w:name w:val="Default"/>
    <w:rsid w:val="00B17C10"/>
    <w:pPr>
      <w:autoSpaceDE w:val="0"/>
      <w:autoSpaceDN w:val="0"/>
      <w:adjustRightInd w:val="0"/>
      <w:spacing w:after="0" w:line="240" w:lineRule="auto"/>
    </w:pPr>
    <w:rPr>
      <w:rFonts w:ascii="Calibri" w:hAnsi="Calibri" w:cs="Calibri"/>
      <w:color w:val="000000"/>
      <w:sz w:val="24"/>
      <w:szCs w:val="24"/>
    </w:rPr>
  </w:style>
  <w:style w:type="paragraph" w:customStyle="1" w:styleId="Unnumbered2">
    <w:name w:val="Unnumbered 2"/>
    <w:basedOn w:val="Normal"/>
    <w:next w:val="BodyText"/>
    <w:rsid w:val="00210B55"/>
    <w:pPr>
      <w:keepNext/>
      <w:spacing w:before="60" w:line="260" w:lineRule="atLeast"/>
      <w:ind w:left="0"/>
      <w:jc w:val="left"/>
      <w:outlineLvl w:val="1"/>
    </w:pPr>
    <w:rPr>
      <w:rFonts w:ascii="Arial" w:hAnsi="Arial"/>
      <w:b/>
      <w:bCs/>
      <w:smallCaps/>
      <w:kern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rkup_langu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87D1-D5BD-4678-BC37-7DD56E51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3139</Words>
  <Characters>15324</Characters>
  <Application>Microsoft Office Word</Application>
  <DocSecurity>0</DocSecurity>
  <Lines>7662</Lines>
  <Paragraphs>1230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tvarvar@bigpond.com</dc:creator>
  <cp:keywords/>
  <dc:description/>
  <cp:lastModifiedBy>tvarvar@bigpond.com</cp:lastModifiedBy>
  <cp:revision>10</cp:revision>
  <dcterms:created xsi:type="dcterms:W3CDTF">2016-07-14T03:16:00Z</dcterms:created>
  <dcterms:modified xsi:type="dcterms:W3CDTF">2016-08-05T02:06:00Z</dcterms:modified>
</cp:coreProperties>
</file>